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608"/>
        <w:gridCol w:w="284"/>
        <w:gridCol w:w="4936"/>
      </w:tblGrid>
      <w:tr w:rsidR="003A1A3E" w14:paraId="4A1235E2" w14:textId="77777777" w:rsidTr="0071300E">
        <w:tc>
          <w:tcPr>
            <w:tcW w:w="4608" w:type="dxa"/>
          </w:tcPr>
          <w:p w14:paraId="20F2D9E4" w14:textId="77777777" w:rsidR="003A1A3E" w:rsidRDefault="003A1A3E" w:rsidP="007130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СХВАЛЕНО </w:t>
            </w:r>
          </w:p>
          <w:p w14:paraId="1F9DC55D" w14:textId="77777777" w:rsidR="003A1A3E" w:rsidRDefault="003A1A3E" w:rsidP="007130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Педагогічною радою </w:t>
            </w:r>
          </w:p>
          <w:p w14:paraId="02A949D8" w14:textId="77777777" w:rsidR="003A1A3E" w:rsidRPr="00AA79EF" w:rsidRDefault="003A1A3E" w:rsidP="0071300E">
            <w:pPr>
              <w:widowControl w:val="0"/>
              <w:tabs>
                <w:tab w:val="left" w:pos="1565"/>
              </w:tabs>
              <w:spacing w:line="240" w:lineRule="auto"/>
              <w:ind w:firstLine="99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A79E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Дмитрівського ліцею імені Т. Г. Шевченка Дмитрівської сільської ради Кропивницького району Кіровоградської області</w:t>
            </w:r>
          </w:p>
          <w:p w14:paraId="33829AC4" w14:textId="616922A2" w:rsidR="003A1A3E" w:rsidRDefault="003A1A3E" w:rsidP="007130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від 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.2025 року</w:t>
            </w:r>
          </w:p>
        </w:tc>
        <w:tc>
          <w:tcPr>
            <w:tcW w:w="284" w:type="dxa"/>
          </w:tcPr>
          <w:p w14:paraId="34782CFE" w14:textId="77777777" w:rsidR="003A1A3E" w:rsidRDefault="003A1A3E" w:rsidP="007130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6" w:type="dxa"/>
          </w:tcPr>
          <w:p w14:paraId="0162EA50" w14:textId="77777777" w:rsidR="003A1A3E" w:rsidRDefault="003A1A3E" w:rsidP="007130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ЗАТВЕРДЖУЮ</w:t>
            </w:r>
          </w:p>
          <w:p w14:paraId="4AC3B0F7" w14:textId="77777777" w:rsidR="003A1A3E" w:rsidRPr="00AA79EF" w:rsidRDefault="003A1A3E" w:rsidP="007130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Дмитрівського ліцею імені Т. Г. Шевченка Дмитрівської сільської ради Кропивницького району Кіровоградської області</w:t>
            </w:r>
          </w:p>
          <w:p w14:paraId="5068CC85" w14:textId="77777777" w:rsidR="003A1A3E" w:rsidRDefault="003A1A3E" w:rsidP="007130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                Світлана ОНИЩЕНКО  </w:t>
            </w:r>
          </w:p>
          <w:p w14:paraId="5F7AF8FC" w14:textId="77777777" w:rsidR="003A1A3E" w:rsidRDefault="003A1A3E" w:rsidP="007130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(підпис)                      (Ім’я, ПРІЗВИЩЕ)</w:t>
            </w:r>
          </w:p>
          <w:p w14:paraId="0BAEC041" w14:textId="3A5AC311" w:rsidR="003A1A3E" w:rsidRDefault="003A1A3E" w:rsidP="007130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Наказ № 2</w:t>
            </w:r>
            <w:r>
              <w:rPr>
                <w:rFonts w:ascii="Times New Roman" w:eastAsia="Times New Roman" w:hAnsi="Times New Roman" w:cs="Times New Roman"/>
              </w:rPr>
              <w:t>54</w:t>
            </w:r>
            <w:r>
              <w:rPr>
                <w:rFonts w:ascii="Times New Roman" w:eastAsia="Times New Roman" w:hAnsi="Times New Roman" w:cs="Times New Roman"/>
              </w:rPr>
              <w:t xml:space="preserve">  від 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.2025 року</w:t>
            </w:r>
          </w:p>
        </w:tc>
      </w:tr>
    </w:tbl>
    <w:p w14:paraId="010B66E4" w14:textId="519DFD50" w:rsidR="00C4493F" w:rsidRDefault="00C4493F" w:rsidP="00C4493F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rStyle w:val="rvts23"/>
          <w:rFonts w:eastAsiaTheme="majorEastAsia"/>
          <w:b/>
          <w:bCs/>
          <w:color w:val="333333"/>
          <w:sz w:val="28"/>
          <w:szCs w:val="28"/>
        </w:rPr>
      </w:pPr>
      <w:r w:rsidRPr="00C4493F">
        <w:rPr>
          <w:rStyle w:val="rvts23"/>
          <w:rFonts w:eastAsiaTheme="majorEastAsia"/>
          <w:b/>
          <w:bCs/>
          <w:color w:val="333333"/>
          <w:sz w:val="28"/>
          <w:szCs w:val="28"/>
        </w:rPr>
        <w:t>ПОРЯДОК</w:t>
      </w:r>
      <w:r w:rsidRPr="00C4493F">
        <w:rPr>
          <w:color w:val="333333"/>
          <w:sz w:val="28"/>
          <w:szCs w:val="28"/>
        </w:rPr>
        <w:br/>
      </w:r>
      <w:r w:rsidRPr="00C4493F">
        <w:rPr>
          <w:rStyle w:val="rvts23"/>
          <w:rFonts w:eastAsiaTheme="majorEastAsia"/>
          <w:b/>
          <w:bCs/>
          <w:color w:val="333333"/>
          <w:sz w:val="28"/>
          <w:szCs w:val="28"/>
        </w:rPr>
        <w:t>реагування на випадки насильства та жорстокого поводження з дітьми у Дмитрівському ліцеї імені Т.Г.Шевченка</w:t>
      </w:r>
      <w:bookmarkStart w:id="0" w:name="n20"/>
      <w:bookmarkEnd w:id="0"/>
    </w:p>
    <w:p w14:paraId="1381A3BA" w14:textId="77777777" w:rsidR="001A7F4B" w:rsidRPr="001A7F4B" w:rsidRDefault="001A7F4B" w:rsidP="00E549FB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F4B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14:paraId="4AF583DB" w14:textId="2B0679E9" w:rsidR="00C4493F" w:rsidRDefault="00C4493F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549FB">
        <w:rPr>
          <w:rFonts w:ascii="Times New Roman" w:hAnsi="Times New Roman" w:cs="Times New Roman"/>
          <w:sz w:val="28"/>
          <w:szCs w:val="28"/>
        </w:rPr>
        <w:t xml:space="preserve"> </w:t>
      </w:r>
      <w:r w:rsidR="003F3499">
        <w:rPr>
          <w:rFonts w:ascii="Times New Roman" w:hAnsi="Times New Roman" w:cs="Times New Roman"/>
          <w:sz w:val="28"/>
          <w:szCs w:val="28"/>
        </w:rPr>
        <w:t>1.1.</w:t>
      </w:r>
      <w:r w:rsidRPr="00E549FB">
        <w:rPr>
          <w:rFonts w:ascii="Times New Roman" w:hAnsi="Times New Roman" w:cs="Times New Roman"/>
          <w:sz w:val="28"/>
          <w:szCs w:val="28"/>
        </w:rPr>
        <w:t>Цей Порядок визначає механізм реагування на випадки насильства та жорстокого поводження з дітьми в Дмитрівському ліцеї імені Т.Г.Шевченка, які сталися у приміщенні, на території  або під час заходів поза його межами, організатором (співорганізатором) яких є Дмитрівський ліцей імені Т.Г.Шевченка.</w:t>
      </w:r>
      <w:bookmarkStart w:id="1" w:name="n21"/>
      <w:bookmarkStart w:id="2" w:name="n22"/>
      <w:bookmarkEnd w:id="1"/>
      <w:bookmarkEnd w:id="2"/>
      <w:r w:rsidRPr="00E549FB">
        <w:rPr>
          <w:rFonts w:ascii="Times New Roman" w:hAnsi="Times New Roman" w:cs="Times New Roman"/>
          <w:sz w:val="28"/>
          <w:szCs w:val="28"/>
        </w:rPr>
        <w:t xml:space="preserve"> У цьому Порядку терміни вживаються у значенні, наведеному у</w:t>
      </w:r>
      <w:r w:rsidRPr="00C4493F">
        <w:t> </w:t>
      </w:r>
      <w:hyperlink r:id="rId5" w:tgtFrame="_blank" w:history="1">
        <w:r w:rsidRPr="00C4493F">
          <w:rPr>
            <w:rStyle w:val="ae"/>
            <w:rFonts w:ascii="Times New Roman" w:hAnsi="Times New Roman" w:cs="Times New Roman"/>
            <w:color w:val="000099"/>
            <w:sz w:val="28"/>
            <w:szCs w:val="28"/>
          </w:rPr>
          <w:t>Сімейному кодексі України</w:t>
        </w:r>
      </w:hyperlink>
      <w:r w:rsidRPr="00C4493F">
        <w:t>, </w:t>
      </w:r>
      <w:hyperlink r:id="rId6" w:tgtFrame="_blank" w:history="1">
        <w:r w:rsidRPr="00C4493F">
          <w:rPr>
            <w:rStyle w:val="ae"/>
            <w:rFonts w:ascii="Times New Roman" w:hAnsi="Times New Roman" w:cs="Times New Roman"/>
            <w:color w:val="000099"/>
            <w:sz w:val="28"/>
            <w:szCs w:val="28"/>
          </w:rPr>
          <w:t>Кримінальному кодексі України</w:t>
        </w:r>
      </w:hyperlink>
      <w:r w:rsidRPr="00C4493F">
        <w:t>, </w:t>
      </w:r>
      <w:hyperlink r:id="rId7" w:tgtFrame="_blank" w:history="1">
        <w:r w:rsidRPr="00C4493F">
          <w:rPr>
            <w:rStyle w:val="ae"/>
            <w:rFonts w:ascii="Times New Roman" w:hAnsi="Times New Roman" w:cs="Times New Roman"/>
            <w:color w:val="000099"/>
            <w:sz w:val="28"/>
            <w:szCs w:val="28"/>
          </w:rPr>
          <w:t>Кодексі України про адміністративні правопорушення</w:t>
        </w:r>
      </w:hyperlink>
      <w:r w:rsidRPr="00C4493F">
        <w:t xml:space="preserve">, </w:t>
      </w:r>
      <w:r w:rsidRPr="00E549FB">
        <w:rPr>
          <w:rFonts w:ascii="Times New Roman" w:hAnsi="Times New Roman" w:cs="Times New Roman"/>
          <w:sz w:val="28"/>
          <w:szCs w:val="28"/>
        </w:rPr>
        <w:t>Законах України</w:t>
      </w:r>
      <w:r w:rsidRPr="00C4493F">
        <w:t> </w:t>
      </w:r>
      <w:hyperlink r:id="rId8" w:tgtFrame="_blank" w:history="1">
        <w:r w:rsidRPr="00C4493F">
          <w:rPr>
            <w:rStyle w:val="ae"/>
            <w:rFonts w:ascii="Times New Roman" w:hAnsi="Times New Roman" w:cs="Times New Roman"/>
            <w:color w:val="000099"/>
            <w:sz w:val="28"/>
            <w:szCs w:val="28"/>
          </w:rPr>
          <w:t>“Про охорону дитинства”</w:t>
        </w:r>
      </w:hyperlink>
      <w:r w:rsidRPr="00C4493F">
        <w:t>, </w:t>
      </w:r>
      <w:hyperlink r:id="rId9" w:tgtFrame="_blank" w:history="1">
        <w:r w:rsidRPr="00E549FB">
          <w:rPr>
            <w:rStyle w:val="ae"/>
            <w:rFonts w:ascii="Times New Roman" w:hAnsi="Times New Roman" w:cs="Times New Roman"/>
            <w:color w:val="000099"/>
            <w:sz w:val="28"/>
            <w:szCs w:val="28"/>
          </w:rPr>
          <w:t>“Про запобігання та протидію домашньому насильству”</w:t>
        </w:r>
      </w:hyperlink>
      <w:r w:rsidRPr="00E549FB">
        <w:rPr>
          <w:rFonts w:ascii="Times New Roman" w:hAnsi="Times New Roman" w:cs="Times New Roman"/>
          <w:sz w:val="28"/>
          <w:szCs w:val="28"/>
        </w:rPr>
        <w:t>, інших нормативно-правових актах.</w:t>
      </w:r>
      <w:bookmarkStart w:id="3" w:name="n23"/>
      <w:bookmarkEnd w:id="3"/>
    </w:p>
    <w:p w14:paraId="741251CA" w14:textId="7E2DE6C9" w:rsidR="003F3499" w:rsidRPr="003F3499" w:rsidRDefault="003F3499" w:rsidP="003F3499">
      <w:pPr>
        <w:pStyle w:val="af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3F3499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Дія цього П</w:t>
      </w:r>
      <w:r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орядку</w:t>
      </w:r>
      <w:r w:rsidRPr="003F3499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поширюється на всіх працівників навчального закладу, їхніх батьків або інших законних представників. </w:t>
      </w:r>
    </w:p>
    <w:p w14:paraId="7DD8A0D3" w14:textId="5493B2C1" w:rsidR="003F3499" w:rsidRPr="003F3499" w:rsidRDefault="003F3499" w:rsidP="003F3499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3F3499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1.4. Усі працівники</w:t>
      </w:r>
      <w:r w:rsidRPr="003F349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Дмитрівського ліцею імені Т.Г. Шевченка</w:t>
      </w:r>
      <w:r w:rsidRPr="003F3499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зобов'язані ознайомитися з цим По</w:t>
      </w:r>
      <w:r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рядком</w:t>
      </w:r>
      <w:r w:rsidRPr="003F3499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 про</w:t>
      </w:r>
      <w:r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реагування на випадки насильства та жорстокого поводження з дітьми</w:t>
      </w:r>
      <w:r w:rsidRPr="003F3499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та інформацією про захист дітей від усіх форм насильства, зокрема домашнього насильства, експлуатації, булінгу, найгірших форм дитячої праці або інших проявів жорстокого поводження з дитиною та неухильно дотримуватися його вимог у своїй діяльності.</w:t>
      </w:r>
      <w:r w:rsidRPr="003F3499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</w:p>
    <w:p w14:paraId="67550EBA" w14:textId="7A9EB4F6" w:rsidR="003F3499" w:rsidRDefault="003F3499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060D07A2" w14:textId="77777777" w:rsidR="00E549FB" w:rsidRPr="00E549FB" w:rsidRDefault="00E549F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6969A999" w14:textId="77777777" w:rsidR="001A7F4B" w:rsidRDefault="001A7F4B" w:rsidP="00E549FB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F4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4493F" w:rsidRPr="001A7F4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7F4B">
        <w:rPr>
          <w:rFonts w:ascii="Times New Roman" w:hAnsi="Times New Roman" w:cs="Times New Roman"/>
          <w:b/>
          <w:bCs/>
          <w:sz w:val="28"/>
          <w:szCs w:val="28"/>
        </w:rPr>
        <w:t>Дії працівників ліцею у разі виявлення насильства</w:t>
      </w:r>
    </w:p>
    <w:p w14:paraId="32BE5C31" w14:textId="6D802DCB" w:rsidR="00C4493F" w:rsidRPr="00E549FB" w:rsidRDefault="00C4493F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549FB">
        <w:rPr>
          <w:rFonts w:ascii="Times New Roman" w:hAnsi="Times New Roman" w:cs="Times New Roman"/>
          <w:sz w:val="28"/>
          <w:szCs w:val="28"/>
        </w:rPr>
        <w:t>Працівники Дмитрівського ліцею імені Т.Г. Шевченка у разі виявлення ознак насильства або жорстокого поводження з дитиною зобов’язані:</w:t>
      </w:r>
    </w:p>
    <w:p w14:paraId="4BE398B2" w14:textId="55697A29" w:rsidR="00C4493F" w:rsidRPr="00E549FB" w:rsidRDefault="005370E5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" w:name="n24"/>
      <w:bookmarkEnd w:id="4"/>
      <w:r w:rsidRPr="00E549FB">
        <w:rPr>
          <w:rFonts w:ascii="Times New Roman" w:hAnsi="Times New Roman" w:cs="Times New Roman"/>
          <w:sz w:val="28"/>
          <w:szCs w:val="28"/>
        </w:rPr>
        <w:t xml:space="preserve">   - </w:t>
      </w:r>
      <w:r w:rsidR="00C4493F" w:rsidRPr="00E549FB">
        <w:rPr>
          <w:rFonts w:ascii="Times New Roman" w:hAnsi="Times New Roman" w:cs="Times New Roman"/>
          <w:sz w:val="28"/>
          <w:szCs w:val="28"/>
        </w:rPr>
        <w:t>вжити невідкладних заходів для припинення насильства або жорстокого поводження з нею;</w:t>
      </w:r>
    </w:p>
    <w:p w14:paraId="7565B6C8" w14:textId="2BD7B7DB" w:rsidR="00C4493F" w:rsidRPr="00E549FB" w:rsidRDefault="005370E5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" w:name="n25"/>
      <w:bookmarkEnd w:id="5"/>
      <w:r w:rsidRPr="00E549FB">
        <w:rPr>
          <w:rFonts w:ascii="Times New Roman" w:hAnsi="Times New Roman" w:cs="Times New Roman"/>
          <w:sz w:val="28"/>
          <w:szCs w:val="28"/>
        </w:rPr>
        <w:t xml:space="preserve">   - </w:t>
      </w:r>
      <w:r w:rsidR="00C4493F" w:rsidRPr="00E549FB">
        <w:rPr>
          <w:rFonts w:ascii="Times New Roman" w:hAnsi="Times New Roman" w:cs="Times New Roman"/>
          <w:sz w:val="28"/>
          <w:szCs w:val="28"/>
        </w:rPr>
        <w:t>за потреби надати домедичну допомогу, викликати бригаду екстреної (швидкої) медичної допомоги для надання дитині екстреної медичної допомоги;</w:t>
      </w:r>
    </w:p>
    <w:p w14:paraId="5A2219DB" w14:textId="66BA9A5F" w:rsidR="00C4493F" w:rsidRDefault="005370E5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" w:name="n26"/>
      <w:bookmarkEnd w:id="6"/>
      <w:r w:rsidRPr="00E549FB">
        <w:rPr>
          <w:rFonts w:ascii="Times New Roman" w:hAnsi="Times New Roman" w:cs="Times New Roman"/>
          <w:sz w:val="28"/>
          <w:szCs w:val="28"/>
        </w:rPr>
        <w:t xml:space="preserve">   - 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невідкладно звернутися до органів Національної поліції, повідомити керівнику </w:t>
      </w:r>
      <w:r w:rsidR="00C84CBC">
        <w:rPr>
          <w:rFonts w:ascii="Times New Roman" w:hAnsi="Times New Roman" w:cs="Times New Roman"/>
          <w:sz w:val="28"/>
          <w:szCs w:val="28"/>
        </w:rPr>
        <w:t>Дмитрівського ліцею імені Т.Г.Шевченка</w:t>
      </w:r>
      <w:r w:rsidR="00C4493F" w:rsidRPr="00E549FB">
        <w:rPr>
          <w:rFonts w:ascii="Times New Roman" w:hAnsi="Times New Roman" w:cs="Times New Roman"/>
          <w:sz w:val="28"/>
          <w:szCs w:val="28"/>
        </w:rPr>
        <w:t>, батькам або іншим законним представникам дитини у</w:t>
      </w:r>
      <w:r w:rsidR="00C33C4F">
        <w:rPr>
          <w:rFonts w:ascii="Times New Roman" w:hAnsi="Times New Roman" w:cs="Times New Roman"/>
          <w:sz w:val="28"/>
          <w:szCs w:val="28"/>
        </w:rPr>
        <w:t xml:space="preserve"> усній, 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 паперовій або електронній формі, крім випадків, коли керівник </w:t>
      </w:r>
      <w:r w:rsidR="00C84CBC">
        <w:rPr>
          <w:rFonts w:ascii="Times New Roman" w:hAnsi="Times New Roman" w:cs="Times New Roman"/>
          <w:sz w:val="28"/>
          <w:szCs w:val="28"/>
        </w:rPr>
        <w:t>Дмитрівського ліцею імені Т.Г.Шевченка</w:t>
      </w:r>
      <w:r w:rsidR="00C4493F" w:rsidRPr="00E549FB">
        <w:rPr>
          <w:rFonts w:ascii="Times New Roman" w:hAnsi="Times New Roman" w:cs="Times New Roman"/>
          <w:sz w:val="28"/>
          <w:szCs w:val="28"/>
        </w:rPr>
        <w:t>, батьки або інші законні представники є кривдниками дитини.</w:t>
      </w:r>
    </w:p>
    <w:p w14:paraId="3B59BC46" w14:textId="77777777" w:rsidR="00E549FB" w:rsidRPr="00E549FB" w:rsidRDefault="00E549F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6946C27E" w14:textId="5136FCAF" w:rsidR="00C4493F" w:rsidRPr="001A7F4B" w:rsidRDefault="001A7F4B" w:rsidP="00E549FB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n27"/>
      <w:bookmarkEnd w:id="7"/>
      <w:r w:rsidRPr="001A7F4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4493F" w:rsidRPr="001A7F4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7F4B">
        <w:rPr>
          <w:rFonts w:ascii="Times New Roman" w:hAnsi="Times New Roman" w:cs="Times New Roman"/>
          <w:b/>
          <w:bCs/>
          <w:sz w:val="28"/>
          <w:szCs w:val="28"/>
        </w:rPr>
        <w:t>Повноваження та обов’язки керівника</w:t>
      </w:r>
      <w:r w:rsidR="00C4493F" w:rsidRPr="001A7F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70E5" w:rsidRPr="001A7F4B">
        <w:rPr>
          <w:rFonts w:ascii="Times New Roman" w:hAnsi="Times New Roman" w:cs="Times New Roman"/>
          <w:b/>
          <w:bCs/>
          <w:sz w:val="28"/>
          <w:szCs w:val="28"/>
        </w:rPr>
        <w:t>Дмитрівського ліцею імені Т.Г.Шевченка</w:t>
      </w:r>
      <w:r w:rsidR="00C4493F" w:rsidRPr="001A7F4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AA0571B" w14:textId="1818A53E" w:rsidR="00C4493F" w:rsidRPr="00E549FB" w:rsidRDefault="001A7F4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8" w:name="n28"/>
      <w:bookmarkEnd w:id="8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70E5"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E549FB">
        <w:rPr>
          <w:rFonts w:ascii="Times New Roman" w:hAnsi="Times New Roman" w:cs="Times New Roman"/>
          <w:sz w:val="28"/>
          <w:szCs w:val="28"/>
        </w:rPr>
        <w:t>здійснює заходи, визначені в </w:t>
      </w:r>
      <w:hyperlink r:id="rId10" w:anchor="n9" w:tgtFrame="_blank" w:history="1">
        <w:r w:rsidR="00C4493F" w:rsidRPr="00E549F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Типовій програмі унеможливлення насильства та жорстокого поводження з дітьми</w:t>
        </w:r>
      </w:hyperlink>
      <w:r w:rsidR="00C4493F" w:rsidRPr="00E549FB">
        <w:rPr>
          <w:rFonts w:ascii="Times New Roman" w:hAnsi="Times New Roman" w:cs="Times New Roman"/>
          <w:sz w:val="28"/>
          <w:szCs w:val="28"/>
        </w:rPr>
        <w:t>, затвердженій постановою Кабінету Міністрів України від 4 червня 2025 р. № 658 (Офіційний вісник України, 2025 р., № 53, ст. 3700);</w:t>
      </w:r>
    </w:p>
    <w:p w14:paraId="543A7FE6" w14:textId="18FB1B74" w:rsidR="00C4493F" w:rsidRPr="00E549FB" w:rsidRDefault="001A7F4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9" w:name="n29"/>
      <w:bookmarkEnd w:id="9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70E5"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E549FB">
        <w:rPr>
          <w:rFonts w:ascii="Times New Roman" w:hAnsi="Times New Roman" w:cs="Times New Roman"/>
          <w:sz w:val="28"/>
          <w:szCs w:val="28"/>
        </w:rPr>
        <w:t>затверджує положення про запобігання та протидію насильству та жорстокому поводженню з дітьми у суб’єкті з урахуванням положень </w:t>
      </w:r>
      <w:hyperlink r:id="rId11" w:anchor="n9" w:tgtFrame="_blank" w:history="1">
        <w:r w:rsidR="00C4493F" w:rsidRPr="00E549F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Типової програми унеможливлення насильства та жорстокого поводження з дітьми</w:t>
        </w:r>
      </w:hyperlink>
      <w:r w:rsidR="00C4493F" w:rsidRPr="00E549FB">
        <w:rPr>
          <w:rFonts w:ascii="Times New Roman" w:hAnsi="Times New Roman" w:cs="Times New Roman"/>
          <w:sz w:val="28"/>
          <w:szCs w:val="28"/>
        </w:rPr>
        <w:t>, затвердженої постановою Кабінету Міністрів України від 4 червня 2025 р. № 658, та цього Порядку, забезпечує його оприлюднення, обов’язкове ознайомлення з ним працівників та здійснює контроль за його виконанням;</w:t>
      </w:r>
    </w:p>
    <w:p w14:paraId="63497345" w14:textId="35A7FE78" w:rsidR="00C4493F" w:rsidRPr="00E549FB" w:rsidRDefault="001A7F4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10" w:name="n30"/>
      <w:bookmarkEnd w:id="1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70E5"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за погодженням із службою у справах дітей </w:t>
      </w:r>
      <w:r w:rsidR="00C84CBC">
        <w:rPr>
          <w:rFonts w:ascii="Times New Roman" w:hAnsi="Times New Roman" w:cs="Times New Roman"/>
          <w:sz w:val="28"/>
          <w:szCs w:val="28"/>
        </w:rPr>
        <w:t>Дмитрівської сільської ради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 формує склад комісії з розгляду випадків насильства та/або жорстокого поводження з дітьми (далі - комісія), організовує її роботу, оприлюднює інформацію про склад комісії;</w:t>
      </w:r>
    </w:p>
    <w:p w14:paraId="13D7FA4E" w14:textId="799E6B61" w:rsidR="00C4493F" w:rsidRPr="00E549FB" w:rsidRDefault="001A7F4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11" w:name="n31"/>
      <w:bookmarkEnd w:id="11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70E5"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організовує інформування працівників </w:t>
      </w:r>
      <w:r w:rsidR="005370E5" w:rsidRPr="00E549FB">
        <w:rPr>
          <w:rFonts w:ascii="Times New Roman" w:hAnsi="Times New Roman" w:cs="Times New Roman"/>
          <w:sz w:val="28"/>
          <w:szCs w:val="28"/>
        </w:rPr>
        <w:t>Дмитрівського ліцею імені Т.Г.Шевченка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 про захист дітей від усіх форм насильства та жорстокого поводження, зокрема про види і форми жорстокого поводження з дітьми, насильства стосовно дітей і за участю дітей, ознаки різних форм насильства та жорстокого поводження, порядок взаємодії </w:t>
      </w:r>
      <w:r w:rsidR="00B77E79">
        <w:rPr>
          <w:rFonts w:ascii="Times New Roman" w:hAnsi="Times New Roman" w:cs="Times New Roman"/>
          <w:sz w:val="28"/>
          <w:szCs w:val="28"/>
        </w:rPr>
        <w:t>Дмитрівського ліцею імені Т.Г.Шевченка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 з метою реагування на такі випадки та організації надання дитині необхідної допомоги, дії та заходи щодо надання дитині екстреної допомоги у зв’язку із загрозою внаслідок насильства її життю та здоров’ю;</w:t>
      </w:r>
    </w:p>
    <w:p w14:paraId="5FAA4CD0" w14:textId="13ACB73A" w:rsidR="00C4493F" w:rsidRPr="00E549FB" w:rsidRDefault="001A7F4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12" w:name="n32"/>
      <w:bookmarkEnd w:id="12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70E5"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розглядає усні та письмові заяви (скарги, повідомлення) про випадки насильства та жорстокого поводження з дітьми, які сталися у приміщенні, на території </w:t>
      </w:r>
      <w:r w:rsidR="005370E5" w:rsidRPr="00E549FB">
        <w:rPr>
          <w:rFonts w:ascii="Times New Roman" w:hAnsi="Times New Roman" w:cs="Times New Roman"/>
          <w:sz w:val="28"/>
          <w:szCs w:val="28"/>
        </w:rPr>
        <w:t>Дмитрівського ліцею імені Т.Г.Шевченка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 або під час заходів поза його межами, організатором (співорганізатором) яких є </w:t>
      </w:r>
      <w:r w:rsidR="005370E5" w:rsidRPr="00E549FB">
        <w:rPr>
          <w:rFonts w:ascii="Times New Roman" w:hAnsi="Times New Roman" w:cs="Times New Roman"/>
          <w:sz w:val="28"/>
          <w:szCs w:val="28"/>
        </w:rPr>
        <w:t>ліцей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 (далі - повідомлення), протягом однієї доби з дня надходження, забезпечує опрацювання комісією отриманих повідомлень;</w:t>
      </w:r>
    </w:p>
    <w:p w14:paraId="2351B689" w14:textId="3B77646E" w:rsidR="00C4493F" w:rsidRPr="00E549FB" w:rsidRDefault="001A7F4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13" w:name="n33"/>
      <w:bookmarkEnd w:id="13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70E5"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E549FB">
        <w:rPr>
          <w:rFonts w:ascii="Times New Roman" w:hAnsi="Times New Roman" w:cs="Times New Roman"/>
          <w:sz w:val="28"/>
          <w:szCs w:val="28"/>
        </w:rPr>
        <w:t>сприяє проходженню особами, які вчинили насильство та/або жорстоке поводження з дитиною, стали свідком та/або постраждали від насильства та жорстокого поводження (далі - сторони насильства та/або жорстокого поводження з дитиною), відповідної програми для таких осіб.</w:t>
      </w:r>
    </w:p>
    <w:p w14:paraId="09691774" w14:textId="77777777" w:rsidR="00E549FB" w:rsidRDefault="00E549F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14" w:name="n34"/>
      <w:bookmarkEnd w:id="14"/>
    </w:p>
    <w:p w14:paraId="01223B97" w14:textId="77777777" w:rsidR="001A7F4B" w:rsidRDefault="005370E5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1A7F4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1A7F4B" w:rsidRPr="001A7F4B">
        <w:rPr>
          <w:rFonts w:ascii="Times New Roman" w:hAnsi="Times New Roman" w:cs="Times New Roman"/>
          <w:b/>
          <w:bCs/>
          <w:sz w:val="28"/>
          <w:szCs w:val="28"/>
        </w:rPr>
        <w:t xml:space="preserve"> Реагування керівника у разі виявлення насильства</w:t>
      </w:r>
      <w:r w:rsidRPr="00E549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D459A0" w14:textId="6CFEAC3B" w:rsidR="00C4493F" w:rsidRPr="00E549FB" w:rsidRDefault="00C4493F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549FB">
        <w:rPr>
          <w:rFonts w:ascii="Times New Roman" w:hAnsi="Times New Roman" w:cs="Times New Roman"/>
          <w:sz w:val="28"/>
          <w:szCs w:val="28"/>
        </w:rPr>
        <w:t xml:space="preserve">У разі виявлення ознак насильства та жорстокого поводження з дитиною керівник </w:t>
      </w:r>
      <w:r w:rsidR="005370E5" w:rsidRPr="00E549FB">
        <w:rPr>
          <w:rFonts w:ascii="Times New Roman" w:hAnsi="Times New Roman" w:cs="Times New Roman"/>
          <w:sz w:val="28"/>
          <w:szCs w:val="28"/>
        </w:rPr>
        <w:t>Дмитрівського ліцею імені Т.Г.Шевченка</w:t>
      </w:r>
      <w:r w:rsidRPr="00E549FB">
        <w:rPr>
          <w:rFonts w:ascii="Times New Roman" w:hAnsi="Times New Roman" w:cs="Times New Roman"/>
          <w:sz w:val="28"/>
          <w:szCs w:val="28"/>
        </w:rPr>
        <w:t>:</w:t>
      </w:r>
    </w:p>
    <w:p w14:paraId="3D7EF6EA" w14:textId="2ED5606D" w:rsidR="00C4493F" w:rsidRPr="00E549FB" w:rsidRDefault="001A7F4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15" w:name="n35"/>
      <w:bookmarkEnd w:id="15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70E5"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E549FB">
        <w:rPr>
          <w:rFonts w:ascii="Times New Roman" w:hAnsi="Times New Roman" w:cs="Times New Roman"/>
          <w:sz w:val="28"/>
          <w:szCs w:val="28"/>
        </w:rPr>
        <w:t>невідкладно, у строк, що не перевищує трьох годин, повідомляє про виявлення ознак насильства та жорстокого поводження з дитиною (</w:t>
      </w:r>
      <w:r w:rsidR="00C84CBC">
        <w:rPr>
          <w:rFonts w:ascii="Times New Roman" w:hAnsi="Times New Roman" w:cs="Times New Roman"/>
          <w:sz w:val="28"/>
          <w:szCs w:val="28"/>
        </w:rPr>
        <w:t xml:space="preserve">в телефонній розмові, </w:t>
      </w:r>
      <w:r w:rsidR="00C4493F" w:rsidRPr="00E549FB">
        <w:rPr>
          <w:rFonts w:ascii="Times New Roman" w:hAnsi="Times New Roman" w:cs="Times New Roman"/>
          <w:sz w:val="28"/>
          <w:szCs w:val="28"/>
        </w:rPr>
        <w:t>в письмовій формі, зокрема за допомогою електронної комунікації) батькам або іншим законним представникам дитини (крім випадків, коли батьки або інші законні представники дитини є кривдниками дитини), уповноваженому підрозділу органу Національної поліції та службі у справах дітей за місцем розташування суб’єкта з одночасним інформуванням про це територіального органу Нацсоцслужби, Державної служби у справах дітей;</w:t>
      </w:r>
    </w:p>
    <w:p w14:paraId="4AD333CB" w14:textId="30FD8378" w:rsidR="00C4493F" w:rsidRPr="00E549FB" w:rsidRDefault="001A7F4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16" w:name="n36"/>
      <w:bookmarkEnd w:id="16"/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370E5"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E549FB">
        <w:rPr>
          <w:rFonts w:ascii="Times New Roman" w:hAnsi="Times New Roman" w:cs="Times New Roman"/>
          <w:sz w:val="28"/>
          <w:szCs w:val="28"/>
        </w:rPr>
        <w:t>скликає засідання комісії не пізніше ніж протягом трьох робочих днів з дня отримання повідомлення.</w:t>
      </w:r>
    </w:p>
    <w:p w14:paraId="043A05B4" w14:textId="77777777" w:rsidR="00E549FB" w:rsidRDefault="00E549F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17" w:name="n37"/>
      <w:bookmarkEnd w:id="17"/>
    </w:p>
    <w:p w14:paraId="53B3D40D" w14:textId="77777777" w:rsidR="001A7F4B" w:rsidRDefault="00E549F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1A7F4B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1A7F4B" w:rsidRPr="001A7F4B">
        <w:rPr>
          <w:rFonts w:ascii="Times New Roman" w:hAnsi="Times New Roman" w:cs="Times New Roman"/>
          <w:b/>
          <w:bCs/>
          <w:sz w:val="28"/>
          <w:szCs w:val="28"/>
        </w:rPr>
        <w:t xml:space="preserve"> Випадки насильства з боку керівника та виконання його повноважень</w:t>
      </w:r>
      <w:r w:rsidR="005370E5" w:rsidRPr="00E549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4BB75D" w14:textId="363137D6" w:rsidR="001A7F4B" w:rsidRDefault="001A7F4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У випадку виявлення насильства та/або жорстокого поводження з дитиною з боку керівника </w:t>
      </w:r>
      <w:r w:rsidR="005370E5" w:rsidRPr="00E549FB">
        <w:rPr>
          <w:rFonts w:ascii="Times New Roman" w:hAnsi="Times New Roman" w:cs="Times New Roman"/>
          <w:sz w:val="28"/>
          <w:szCs w:val="28"/>
        </w:rPr>
        <w:t>Дмитрівського ліцею імені Т.Г.Шевченка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 працівники, батьки, інші законні представники дитини або свідки цього випадку повинні повідомити засновнику </w:t>
      </w:r>
      <w:r w:rsidR="005370E5" w:rsidRPr="00E549FB">
        <w:rPr>
          <w:rFonts w:ascii="Times New Roman" w:hAnsi="Times New Roman" w:cs="Times New Roman"/>
          <w:sz w:val="28"/>
          <w:szCs w:val="28"/>
        </w:rPr>
        <w:t>Дмитрівського ліцею імені Т.Г.Шевченка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 або відповідному органу управління, якому підпорядковується </w:t>
      </w:r>
      <w:r w:rsidR="005370E5" w:rsidRPr="00E549FB">
        <w:rPr>
          <w:rFonts w:ascii="Times New Roman" w:hAnsi="Times New Roman" w:cs="Times New Roman"/>
          <w:sz w:val="28"/>
          <w:szCs w:val="28"/>
        </w:rPr>
        <w:t>Дмитрівський ліцей імені Т.Г. Шевченка</w:t>
      </w:r>
      <w:bookmarkStart w:id="18" w:name="n38"/>
      <w:bookmarkEnd w:id="18"/>
      <w:r>
        <w:rPr>
          <w:rFonts w:ascii="Times New Roman" w:hAnsi="Times New Roman" w:cs="Times New Roman"/>
          <w:sz w:val="28"/>
          <w:szCs w:val="28"/>
        </w:rPr>
        <w:t xml:space="preserve">.      </w:t>
      </w:r>
      <w:r w:rsidR="005370E5" w:rsidRPr="00E54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4CBC">
        <w:rPr>
          <w:rFonts w:ascii="Times New Roman" w:hAnsi="Times New Roman" w:cs="Times New Roman"/>
          <w:sz w:val="28"/>
          <w:szCs w:val="28"/>
        </w:rPr>
        <w:t xml:space="preserve">  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Засновник </w:t>
      </w:r>
      <w:r w:rsidR="005370E5" w:rsidRPr="00E549FB">
        <w:rPr>
          <w:rFonts w:ascii="Times New Roman" w:hAnsi="Times New Roman" w:cs="Times New Roman"/>
          <w:sz w:val="28"/>
          <w:szCs w:val="28"/>
        </w:rPr>
        <w:t>Дмитрівського ліцею імені Т.Г.Шевченка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 у разі надходження повідомлення стосовно керівника</w:t>
      </w:r>
      <w:r w:rsidR="005370E5" w:rsidRPr="00E549FB">
        <w:rPr>
          <w:rFonts w:ascii="Times New Roman" w:hAnsi="Times New Roman" w:cs="Times New Roman"/>
          <w:sz w:val="28"/>
          <w:szCs w:val="28"/>
        </w:rPr>
        <w:t xml:space="preserve"> Дмитрівського ліцею імені Т.Г.Шевченка 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забезпечує виконання завдань і функцій, передбачених для керівника </w:t>
      </w:r>
      <w:r w:rsidR="005370E5" w:rsidRPr="00E549FB">
        <w:rPr>
          <w:rFonts w:ascii="Times New Roman" w:hAnsi="Times New Roman" w:cs="Times New Roman"/>
          <w:sz w:val="28"/>
          <w:szCs w:val="28"/>
        </w:rPr>
        <w:t>Дмитрівського ліцею імені Т.Г.Шевченка</w:t>
      </w:r>
      <w:r w:rsidR="00C4493F" w:rsidRPr="00E549FB">
        <w:rPr>
          <w:rFonts w:ascii="Times New Roman" w:hAnsi="Times New Roman" w:cs="Times New Roman"/>
          <w:sz w:val="28"/>
          <w:szCs w:val="28"/>
        </w:rPr>
        <w:t>, визначених абзацами восьмим - десятим цього пункту.</w:t>
      </w:r>
      <w:bookmarkStart w:id="19" w:name="n39"/>
      <w:bookmarkEnd w:id="19"/>
    </w:p>
    <w:p w14:paraId="754E26DC" w14:textId="3ABE6940" w:rsidR="00C4493F" w:rsidRPr="00E549FB" w:rsidRDefault="001A7F4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70E5" w:rsidRPr="00E549FB">
        <w:rPr>
          <w:rFonts w:ascii="Times New Roman" w:hAnsi="Times New Roman" w:cs="Times New Roman"/>
          <w:sz w:val="28"/>
          <w:szCs w:val="28"/>
        </w:rPr>
        <w:t xml:space="preserve"> 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У разі відсутності керівника </w:t>
      </w:r>
      <w:r w:rsidR="005370E5" w:rsidRPr="00E549FB">
        <w:rPr>
          <w:rFonts w:ascii="Times New Roman" w:hAnsi="Times New Roman" w:cs="Times New Roman"/>
          <w:sz w:val="28"/>
          <w:szCs w:val="28"/>
        </w:rPr>
        <w:t>Дмитрівського ліцею імені Т.Г.Шевченка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 чи особи, на яку покладено виконання обов’язків керівника</w:t>
      </w:r>
      <w:r w:rsidR="005370E5" w:rsidRPr="00E549FB">
        <w:rPr>
          <w:rFonts w:ascii="Times New Roman" w:hAnsi="Times New Roman" w:cs="Times New Roman"/>
          <w:sz w:val="28"/>
          <w:szCs w:val="28"/>
        </w:rPr>
        <w:t xml:space="preserve"> Дмитрівського ліцею імені Т.Г.Шевченка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 , функції керівника суб’єкта, передбачені цим пунктом, виконує засновник</w:t>
      </w:r>
      <w:r w:rsidR="005370E5" w:rsidRPr="00E549FB">
        <w:rPr>
          <w:rFonts w:ascii="Times New Roman" w:hAnsi="Times New Roman" w:cs="Times New Roman"/>
          <w:sz w:val="28"/>
          <w:szCs w:val="28"/>
        </w:rPr>
        <w:t xml:space="preserve"> Дмитрівського ліцею імені Т.Г.Шевченка.</w:t>
      </w:r>
    </w:p>
    <w:p w14:paraId="61219A3E" w14:textId="77777777" w:rsidR="00E549FB" w:rsidRDefault="00E549F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20" w:name="n40"/>
      <w:bookmarkEnd w:id="20"/>
    </w:p>
    <w:p w14:paraId="35CD49C2" w14:textId="77777777" w:rsidR="001A7F4B" w:rsidRPr="001A7F4B" w:rsidRDefault="005370E5" w:rsidP="00E549FB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F4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4493F" w:rsidRPr="001A7F4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7F4B" w:rsidRPr="001A7F4B">
        <w:rPr>
          <w:b/>
          <w:bCs/>
        </w:rPr>
        <w:t xml:space="preserve"> </w:t>
      </w:r>
      <w:r w:rsidR="001A7F4B" w:rsidRPr="001A7F4B">
        <w:rPr>
          <w:rFonts w:ascii="Times New Roman" w:hAnsi="Times New Roman" w:cs="Times New Roman"/>
          <w:b/>
          <w:bCs/>
          <w:sz w:val="28"/>
          <w:szCs w:val="28"/>
        </w:rPr>
        <w:t>Комісія з розгляду випадків насильства</w:t>
      </w:r>
    </w:p>
    <w:p w14:paraId="5235B02B" w14:textId="15C3A479" w:rsidR="00C4493F" w:rsidRPr="00E549FB" w:rsidRDefault="00C4493F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549FB">
        <w:rPr>
          <w:rFonts w:ascii="Times New Roman" w:hAnsi="Times New Roman" w:cs="Times New Roman"/>
          <w:sz w:val="28"/>
          <w:szCs w:val="28"/>
        </w:rPr>
        <w:t xml:space="preserve"> </w:t>
      </w:r>
      <w:r w:rsidR="001A7F4B">
        <w:rPr>
          <w:rFonts w:ascii="Times New Roman" w:hAnsi="Times New Roman" w:cs="Times New Roman"/>
          <w:sz w:val="28"/>
          <w:szCs w:val="28"/>
        </w:rPr>
        <w:t xml:space="preserve">   7.1.</w:t>
      </w:r>
      <w:r w:rsidRPr="00E549FB">
        <w:rPr>
          <w:rFonts w:ascii="Times New Roman" w:hAnsi="Times New Roman" w:cs="Times New Roman"/>
          <w:sz w:val="28"/>
          <w:szCs w:val="28"/>
        </w:rPr>
        <w:t>Комісія виконує свої обов’язки на постійній основі</w:t>
      </w:r>
      <w:r w:rsidR="00E549FB" w:rsidRPr="00E549FB">
        <w:rPr>
          <w:rFonts w:ascii="Times New Roman" w:hAnsi="Times New Roman" w:cs="Times New Roman"/>
          <w:sz w:val="28"/>
          <w:szCs w:val="28"/>
        </w:rPr>
        <w:t>:</w:t>
      </w:r>
    </w:p>
    <w:p w14:paraId="70B45156" w14:textId="77019B80" w:rsidR="00C4493F" w:rsidRPr="00E549FB" w:rsidRDefault="00E549F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21" w:name="n41"/>
      <w:bookmarkEnd w:id="21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1A7F4B">
        <w:rPr>
          <w:rFonts w:ascii="Times New Roman" w:hAnsi="Times New Roman" w:cs="Times New Roman"/>
          <w:sz w:val="28"/>
          <w:szCs w:val="28"/>
        </w:rPr>
        <w:t>с</w:t>
      </w:r>
      <w:r w:rsidR="00C4493F" w:rsidRPr="00E549FB">
        <w:rPr>
          <w:rFonts w:ascii="Times New Roman" w:hAnsi="Times New Roman" w:cs="Times New Roman"/>
          <w:sz w:val="28"/>
          <w:szCs w:val="28"/>
        </w:rPr>
        <w:t>клад комісії формується з урахуванням її основних завдань та затверджується керівнико</w:t>
      </w:r>
      <w:r w:rsidRPr="00E549FB">
        <w:rPr>
          <w:rFonts w:ascii="Times New Roman" w:hAnsi="Times New Roman" w:cs="Times New Roman"/>
          <w:sz w:val="28"/>
          <w:szCs w:val="28"/>
        </w:rPr>
        <w:t xml:space="preserve">м Дмитрівського ліцею імені Т.Г.Шевченка </w:t>
      </w:r>
      <w:r w:rsidR="00C4493F" w:rsidRPr="00E549FB">
        <w:rPr>
          <w:rFonts w:ascii="Times New Roman" w:hAnsi="Times New Roman" w:cs="Times New Roman"/>
          <w:sz w:val="28"/>
          <w:szCs w:val="28"/>
        </w:rPr>
        <w:t>.</w:t>
      </w:r>
    </w:p>
    <w:p w14:paraId="50A149C6" w14:textId="7E8CB485" w:rsidR="00C4493F" w:rsidRPr="00E549FB" w:rsidRDefault="00E549F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22" w:name="n42"/>
      <w:bookmarkEnd w:id="22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1A7F4B">
        <w:rPr>
          <w:rFonts w:ascii="Times New Roman" w:hAnsi="Times New Roman" w:cs="Times New Roman"/>
          <w:sz w:val="28"/>
          <w:szCs w:val="28"/>
        </w:rPr>
        <w:t>с</w:t>
      </w:r>
      <w:r w:rsidR="00C4493F" w:rsidRPr="00E549FB">
        <w:rPr>
          <w:rFonts w:ascii="Times New Roman" w:hAnsi="Times New Roman" w:cs="Times New Roman"/>
          <w:sz w:val="28"/>
          <w:szCs w:val="28"/>
        </w:rPr>
        <w:t>клад комісії не може бути менше п’яти осіб. До нього входять голова, заступник голови, секретар та члени комісії.</w:t>
      </w:r>
    </w:p>
    <w:p w14:paraId="19DC2F47" w14:textId="6280AD5F" w:rsidR="00E549FB" w:rsidRPr="00E549FB" w:rsidRDefault="00E549F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23" w:name="n43"/>
      <w:bookmarkEnd w:id="23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1A7F4B">
        <w:rPr>
          <w:rFonts w:ascii="Times New Roman" w:hAnsi="Times New Roman" w:cs="Times New Roman"/>
          <w:sz w:val="28"/>
          <w:szCs w:val="28"/>
        </w:rPr>
        <w:t>д</w:t>
      </w:r>
      <w:r w:rsidR="00C4493F" w:rsidRPr="00E549FB">
        <w:rPr>
          <w:rFonts w:ascii="Times New Roman" w:hAnsi="Times New Roman" w:cs="Times New Roman"/>
          <w:sz w:val="28"/>
          <w:szCs w:val="28"/>
        </w:rPr>
        <w:t>о складу комісії входять працівники</w:t>
      </w:r>
      <w:r w:rsidRPr="00E549FB">
        <w:rPr>
          <w:rFonts w:ascii="Times New Roman" w:hAnsi="Times New Roman" w:cs="Times New Roman"/>
          <w:sz w:val="28"/>
          <w:szCs w:val="28"/>
        </w:rPr>
        <w:t xml:space="preserve"> Дмитрівського ліцею імені Т.Г.Шевченка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 , зокрема педагогічні працівники, практичний психолог та соціальний педагог, а також представники служби у справах дітей за місцем розташування суб’єкта та надавача соціальних послуг, уповноваженого підрозділу органу Національної поліції (за згодою). </w:t>
      </w:r>
    </w:p>
    <w:p w14:paraId="569822BF" w14:textId="632F9EC7" w:rsidR="00C4493F" w:rsidRPr="00E549FB" w:rsidRDefault="00E549F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1A7F4B">
        <w:rPr>
          <w:rFonts w:ascii="Times New Roman" w:hAnsi="Times New Roman" w:cs="Times New Roman"/>
          <w:sz w:val="28"/>
          <w:szCs w:val="28"/>
        </w:rPr>
        <w:t>д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о складу комісії не може входити працівник </w:t>
      </w:r>
      <w:r w:rsidRPr="00E549FB">
        <w:rPr>
          <w:rFonts w:ascii="Times New Roman" w:hAnsi="Times New Roman" w:cs="Times New Roman"/>
          <w:sz w:val="28"/>
          <w:szCs w:val="28"/>
        </w:rPr>
        <w:t>Дмитрівського ліцею імені Т.Г.Шевченка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 щодо якого надійшло повідомлення.</w:t>
      </w:r>
    </w:p>
    <w:p w14:paraId="2579CFDB" w14:textId="3DFD3C28" w:rsidR="00C4493F" w:rsidRPr="00E549FB" w:rsidRDefault="00E549F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24" w:name="n44"/>
      <w:bookmarkEnd w:id="24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1A7F4B">
        <w:rPr>
          <w:rFonts w:ascii="Times New Roman" w:hAnsi="Times New Roman" w:cs="Times New Roman"/>
          <w:sz w:val="28"/>
          <w:szCs w:val="28"/>
        </w:rPr>
        <w:t>ч</w:t>
      </w:r>
      <w:r w:rsidR="00C4493F" w:rsidRPr="00E549FB">
        <w:rPr>
          <w:rFonts w:ascii="Times New Roman" w:hAnsi="Times New Roman" w:cs="Times New Roman"/>
          <w:sz w:val="28"/>
          <w:szCs w:val="28"/>
        </w:rPr>
        <w:t>лен комісії, щодо якого надійшло повідомлення, виключається із складу комісії.</w:t>
      </w:r>
    </w:p>
    <w:p w14:paraId="4D27CF90" w14:textId="77777777" w:rsidR="00C4493F" w:rsidRPr="00E549FB" w:rsidRDefault="00C4493F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549FB">
        <w:rPr>
          <w:rFonts w:ascii="Times New Roman" w:hAnsi="Times New Roman" w:cs="Times New Roman"/>
          <w:sz w:val="28"/>
          <w:szCs w:val="28"/>
        </w:rPr>
        <w:t>Кожен член комісії повинен не допускати конфлікту інтересів під час виконання своїх обов’язків. У разі виявлення конфлікту інтересів член комісії зобов’язаний негайно письмово повідомити про це голові комісії. У разі виявлення конфлікту інтересів голови комісії він має утриматися від участі в опрацюванні відповідного повідомлення, письмово повідомивши заступнику голови комісії. У такому разі функції голови комісії виконує заступник голови комісії.</w:t>
      </w:r>
    </w:p>
    <w:p w14:paraId="6F650EF5" w14:textId="77777777" w:rsidR="00E549FB" w:rsidRDefault="00E549FB" w:rsidP="00E549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25" w:name="n46"/>
      <w:bookmarkEnd w:id="25"/>
    </w:p>
    <w:p w14:paraId="1ECA99FE" w14:textId="385A8D6B" w:rsidR="00E549FB" w:rsidRDefault="001A7F4B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7.2</w:t>
      </w:r>
      <w:r w:rsidR="00AB6D9A">
        <w:rPr>
          <w:rFonts w:ascii="Times New Roman" w:hAnsi="Times New Roman" w:cs="Times New Roman"/>
          <w:sz w:val="28"/>
          <w:szCs w:val="28"/>
        </w:rPr>
        <w:t xml:space="preserve">. </w:t>
      </w:r>
      <w:r w:rsidR="00C4493F" w:rsidRPr="00E549FB">
        <w:rPr>
          <w:rFonts w:ascii="Times New Roman" w:hAnsi="Times New Roman" w:cs="Times New Roman"/>
          <w:sz w:val="28"/>
          <w:szCs w:val="28"/>
        </w:rPr>
        <w:t xml:space="preserve">Головою комісії є керівник </w:t>
      </w:r>
      <w:r w:rsidR="00E549FB" w:rsidRPr="00E549FB">
        <w:rPr>
          <w:rFonts w:ascii="Times New Roman" w:hAnsi="Times New Roman" w:cs="Times New Roman"/>
          <w:sz w:val="28"/>
          <w:szCs w:val="28"/>
        </w:rPr>
        <w:t>Дмитрівського ліцею імені Т.Г.Шевченка</w:t>
      </w:r>
      <w:r w:rsidR="00C4493F" w:rsidRPr="00E549FB">
        <w:rPr>
          <w:rFonts w:ascii="Times New Roman" w:hAnsi="Times New Roman" w:cs="Times New Roman"/>
          <w:sz w:val="28"/>
          <w:szCs w:val="28"/>
        </w:rPr>
        <w:t>.</w:t>
      </w:r>
      <w:r w:rsidR="00E549FB" w:rsidRPr="00E549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7929B" w14:textId="09DA826F" w:rsidR="00C4493F" w:rsidRPr="00E549FB" w:rsidRDefault="00C4493F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549FB">
        <w:rPr>
          <w:rFonts w:ascii="Times New Roman" w:hAnsi="Times New Roman" w:cs="Times New Roman"/>
          <w:sz w:val="28"/>
          <w:szCs w:val="28"/>
        </w:rPr>
        <w:t xml:space="preserve">Головою комісії не може бути керівник </w:t>
      </w:r>
      <w:r w:rsidR="00E549FB" w:rsidRPr="00E549FB">
        <w:rPr>
          <w:rFonts w:ascii="Times New Roman" w:hAnsi="Times New Roman" w:cs="Times New Roman"/>
          <w:sz w:val="28"/>
          <w:szCs w:val="28"/>
        </w:rPr>
        <w:t>Дмитрівського ліцею імені Т.Г.Шевченка</w:t>
      </w:r>
      <w:r w:rsidRPr="00E549FB">
        <w:rPr>
          <w:rFonts w:ascii="Times New Roman" w:hAnsi="Times New Roman" w:cs="Times New Roman"/>
          <w:sz w:val="28"/>
          <w:szCs w:val="28"/>
        </w:rPr>
        <w:t>, щодо якого надійшло повідомлення.</w:t>
      </w:r>
    </w:p>
    <w:p w14:paraId="743D40FC" w14:textId="77777777" w:rsidR="00AB6D9A" w:rsidRDefault="00C4493F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26" w:name="n48"/>
      <w:bookmarkEnd w:id="26"/>
      <w:r w:rsidRPr="00E549FB">
        <w:rPr>
          <w:rFonts w:ascii="Times New Roman" w:hAnsi="Times New Roman" w:cs="Times New Roman"/>
          <w:sz w:val="28"/>
          <w:szCs w:val="28"/>
        </w:rPr>
        <w:t>Голова комісії:</w:t>
      </w:r>
      <w:bookmarkStart w:id="27" w:name="n49"/>
      <w:bookmarkEnd w:id="27"/>
    </w:p>
    <w:p w14:paraId="67581913" w14:textId="38C5041E" w:rsidR="00AB6D9A" w:rsidRDefault="003F3499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6D9A">
        <w:rPr>
          <w:rFonts w:ascii="Times New Roman" w:hAnsi="Times New Roman" w:cs="Times New Roman"/>
          <w:sz w:val="28"/>
          <w:szCs w:val="28"/>
        </w:rPr>
        <w:t xml:space="preserve"> </w:t>
      </w:r>
      <w:r w:rsidR="00E549FB"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E549FB">
        <w:rPr>
          <w:rFonts w:ascii="Times New Roman" w:hAnsi="Times New Roman" w:cs="Times New Roman"/>
          <w:sz w:val="28"/>
          <w:szCs w:val="28"/>
        </w:rPr>
        <w:t>організовує роботу комісії;</w:t>
      </w:r>
      <w:bookmarkStart w:id="28" w:name="n50"/>
      <w:bookmarkEnd w:id="28"/>
    </w:p>
    <w:p w14:paraId="22D9C1B4" w14:textId="62F24ACA" w:rsidR="00C4493F" w:rsidRPr="00E549FB" w:rsidRDefault="003F3499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49FB"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E549FB">
        <w:rPr>
          <w:rFonts w:ascii="Times New Roman" w:hAnsi="Times New Roman" w:cs="Times New Roman"/>
          <w:sz w:val="28"/>
          <w:szCs w:val="28"/>
        </w:rPr>
        <w:t>визначає функціональні обов’язки кожного члена комісії;</w:t>
      </w:r>
    </w:p>
    <w:p w14:paraId="16E8D568" w14:textId="60277820" w:rsidR="00C4493F" w:rsidRPr="00E549FB" w:rsidRDefault="003F3499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29" w:name="n51"/>
      <w:bookmarkEnd w:id="29"/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549FB"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E549FB">
        <w:rPr>
          <w:rFonts w:ascii="Times New Roman" w:hAnsi="Times New Roman" w:cs="Times New Roman"/>
          <w:sz w:val="28"/>
          <w:szCs w:val="28"/>
        </w:rPr>
        <w:t>забезпечує дотримання строків та процедур;</w:t>
      </w:r>
    </w:p>
    <w:p w14:paraId="7D4FC767" w14:textId="59C097AF" w:rsidR="00C4493F" w:rsidRPr="00E549FB" w:rsidRDefault="003F3499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30" w:name="n52"/>
      <w:bookmarkEnd w:id="3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49FB"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E549FB">
        <w:rPr>
          <w:rFonts w:ascii="Times New Roman" w:hAnsi="Times New Roman" w:cs="Times New Roman"/>
          <w:sz w:val="28"/>
          <w:szCs w:val="28"/>
        </w:rPr>
        <w:t>визначає порядок денний і перелік питань, що підлягають розгляду;</w:t>
      </w:r>
    </w:p>
    <w:p w14:paraId="1DF9670F" w14:textId="270885EE" w:rsidR="00AB6D9A" w:rsidRDefault="003F3499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31" w:name="n53"/>
      <w:bookmarkEnd w:id="31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49FB" w:rsidRPr="00E549FB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E549FB">
        <w:rPr>
          <w:rFonts w:ascii="Times New Roman" w:hAnsi="Times New Roman" w:cs="Times New Roman"/>
          <w:sz w:val="28"/>
          <w:szCs w:val="28"/>
        </w:rPr>
        <w:t>забезпечує моніторинг ефективності заходів реагування.</w:t>
      </w:r>
      <w:bookmarkStart w:id="32" w:name="n54"/>
      <w:bookmarkEnd w:id="32"/>
    </w:p>
    <w:p w14:paraId="6C50DC3C" w14:textId="7177DA2A" w:rsidR="00C4493F" w:rsidRPr="00E549FB" w:rsidRDefault="00C4493F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549FB">
        <w:rPr>
          <w:rFonts w:ascii="Times New Roman" w:hAnsi="Times New Roman" w:cs="Times New Roman"/>
          <w:sz w:val="28"/>
          <w:szCs w:val="28"/>
        </w:rPr>
        <w:t>У разі відсутності голови комісії його обов’язки виконує заступник.</w:t>
      </w:r>
    </w:p>
    <w:p w14:paraId="751DDDB5" w14:textId="7DFD863F" w:rsidR="00C4493F" w:rsidRPr="00E549FB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33" w:name="n55"/>
      <w:bookmarkEnd w:id="33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493F" w:rsidRPr="00E549FB">
        <w:rPr>
          <w:rFonts w:ascii="Times New Roman" w:hAnsi="Times New Roman" w:cs="Times New Roman"/>
          <w:sz w:val="28"/>
          <w:szCs w:val="28"/>
        </w:rPr>
        <w:t>У разі відсутності голови комісії та його заступника обов’язки голови комісії виконує один із членів комісії, який обирається комісією під час засідання за поданням її секретаря.</w:t>
      </w:r>
    </w:p>
    <w:p w14:paraId="15CF68F6" w14:textId="4614067E" w:rsidR="00C4493F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34" w:name="n56"/>
      <w:bookmarkEnd w:id="34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493F" w:rsidRPr="00E549FB">
        <w:rPr>
          <w:rFonts w:ascii="Times New Roman" w:hAnsi="Times New Roman" w:cs="Times New Roman"/>
          <w:sz w:val="28"/>
          <w:szCs w:val="28"/>
        </w:rPr>
        <w:t>У разі встановлення під час діяльності комісії факту вчинення головою комісії насильства та/або жорстокого поводження з дитиною, голова комісії підлягає негайному виключенню із складу комісії. Виконання обов’язків голови комісії у такому випадку виконує його заступник.</w:t>
      </w:r>
    </w:p>
    <w:p w14:paraId="740772A2" w14:textId="77777777" w:rsidR="005648EC" w:rsidRPr="00E549FB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50FA50C0" w14:textId="126007E3" w:rsidR="00C4493F" w:rsidRPr="005648EC" w:rsidRDefault="00AB6D9A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35" w:name="n57"/>
      <w:bookmarkEnd w:id="35"/>
      <w:r>
        <w:rPr>
          <w:rFonts w:ascii="Times New Roman" w:hAnsi="Times New Roman" w:cs="Times New Roman"/>
          <w:sz w:val="28"/>
          <w:szCs w:val="28"/>
        </w:rPr>
        <w:t xml:space="preserve">   7.3</w:t>
      </w:r>
      <w:r w:rsidR="005648EC">
        <w:t>.</w:t>
      </w:r>
      <w:r w:rsidR="00C4493F" w:rsidRPr="00C4493F">
        <w:t xml:space="preserve"> </w:t>
      </w:r>
      <w:r w:rsidR="00C4493F" w:rsidRPr="005648EC">
        <w:rPr>
          <w:rFonts w:ascii="Times New Roman" w:hAnsi="Times New Roman" w:cs="Times New Roman"/>
          <w:sz w:val="28"/>
          <w:szCs w:val="28"/>
        </w:rPr>
        <w:t>Секретар комісії забезпечує підготовку проведення засідань комісії та матеріалів, що підлягають розгляду на засіданнях комісії, ведення протоколу засідань комісії.</w:t>
      </w:r>
    </w:p>
    <w:p w14:paraId="2DF8B61C" w14:textId="32776A76" w:rsidR="00C4493F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36" w:name="n58"/>
      <w:bookmarkEnd w:id="36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493F" w:rsidRPr="005648EC">
        <w:rPr>
          <w:rFonts w:ascii="Times New Roman" w:hAnsi="Times New Roman" w:cs="Times New Roman"/>
          <w:sz w:val="28"/>
          <w:szCs w:val="28"/>
        </w:rPr>
        <w:t>У разі відсутності секретаря комісії його обов’язки виконує один із членів комісії, який обирається під час засідання за поданням голови комісії або його заступника.</w:t>
      </w:r>
    </w:p>
    <w:p w14:paraId="0335360E" w14:textId="77777777" w:rsidR="005648EC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396F1A47" w14:textId="2645EB0B" w:rsidR="00C4493F" w:rsidRPr="005648EC" w:rsidRDefault="00AB6D9A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37" w:name="n59"/>
      <w:bookmarkEnd w:id="37"/>
      <w:r>
        <w:rPr>
          <w:rFonts w:ascii="Times New Roman" w:hAnsi="Times New Roman" w:cs="Times New Roman"/>
          <w:sz w:val="28"/>
          <w:szCs w:val="28"/>
        </w:rPr>
        <w:t xml:space="preserve">   7.4</w:t>
      </w:r>
      <w:r w:rsidR="00C4493F" w:rsidRPr="005648EC">
        <w:rPr>
          <w:rFonts w:ascii="Times New Roman" w:hAnsi="Times New Roman" w:cs="Times New Roman"/>
          <w:sz w:val="28"/>
          <w:szCs w:val="28"/>
        </w:rPr>
        <w:t>. Член комісії має право:</w:t>
      </w:r>
    </w:p>
    <w:p w14:paraId="764FE1EB" w14:textId="0A9F7224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38" w:name="n60"/>
      <w:bookmarkEnd w:id="38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ознайомлюватися з матеріалами, що стосуються випадку насильства та/або жорстокого поводження з дітьми, брати участь у їх перевірці;</w:t>
      </w:r>
    </w:p>
    <w:p w14:paraId="719AE330" w14:textId="0619E3A4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39" w:name="n61"/>
      <w:bookmarkEnd w:id="39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подавати пропозиції, висловлювати власну думку з питань, що розглядаються;</w:t>
      </w:r>
    </w:p>
    <w:p w14:paraId="5E0A9B27" w14:textId="1B451869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0" w:name="n62"/>
      <w:bookmarkEnd w:id="4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брати участь у прийнятті рішення шляхом голосування;</w:t>
      </w:r>
    </w:p>
    <w:p w14:paraId="57EF049A" w14:textId="06186163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1" w:name="n63"/>
      <w:bookmarkEnd w:id="41"/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висловлювати окрему думку усно або письмово;</w:t>
      </w:r>
    </w:p>
    <w:p w14:paraId="07907532" w14:textId="5875B03F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2" w:name="n64"/>
      <w:bookmarkEnd w:id="42"/>
      <w:r w:rsidRPr="005648EC">
        <w:rPr>
          <w:rFonts w:ascii="Times New Roman" w:hAnsi="Times New Roman" w:cs="Times New Roman"/>
          <w:sz w:val="28"/>
          <w:szCs w:val="28"/>
        </w:rPr>
        <w:t xml:space="preserve"> - </w:t>
      </w:r>
      <w:r w:rsidR="00C4493F" w:rsidRPr="005648EC">
        <w:rPr>
          <w:rFonts w:ascii="Times New Roman" w:hAnsi="Times New Roman" w:cs="Times New Roman"/>
          <w:sz w:val="28"/>
          <w:szCs w:val="28"/>
        </w:rPr>
        <w:t>вносити пропозиції до порядку денного засідання комісії.</w:t>
      </w:r>
    </w:p>
    <w:p w14:paraId="39DD2313" w14:textId="77777777" w:rsid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3" w:name="n65"/>
      <w:bookmarkEnd w:id="43"/>
    </w:p>
    <w:p w14:paraId="4BECAC32" w14:textId="527294F4" w:rsidR="00C4493F" w:rsidRPr="005648EC" w:rsidRDefault="00AB6D9A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7.5</w:t>
      </w:r>
      <w:r w:rsidR="00C4493F" w:rsidRPr="005648EC">
        <w:rPr>
          <w:rFonts w:ascii="Times New Roman" w:hAnsi="Times New Roman" w:cs="Times New Roman"/>
          <w:sz w:val="28"/>
          <w:szCs w:val="28"/>
        </w:rPr>
        <w:t>. Член комісії зобов’язаний:</w:t>
      </w:r>
    </w:p>
    <w:p w14:paraId="5196DA5F" w14:textId="7FF332C9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4" w:name="n66"/>
      <w:bookmarkEnd w:id="44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особисто брати участь у роботі комісії;</w:t>
      </w:r>
    </w:p>
    <w:p w14:paraId="2344510B" w14:textId="259092C7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5" w:name="n67"/>
      <w:bookmarkEnd w:id="45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не розголошувати стороннім особам відомості, що стали йому відомі у зв’язку з участю у роботі комісії, і не використовувати їх у своїх інтересах або інтересах третіх осіб;</w:t>
      </w:r>
    </w:p>
    <w:p w14:paraId="0EE5E75E" w14:textId="75E5D95A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6" w:name="n68"/>
      <w:bookmarkEnd w:id="46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виконувати в межах, передбачених законодавством та посадовими обов’язками, доручення голови комісії;</w:t>
      </w:r>
    </w:p>
    <w:p w14:paraId="24E9C8DB" w14:textId="748DD2E1" w:rsidR="00C4493F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7" w:name="n69"/>
      <w:bookmarkEnd w:id="47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брати участь у голосуванні.</w:t>
      </w:r>
    </w:p>
    <w:p w14:paraId="79BB72DF" w14:textId="77777777" w:rsidR="005648EC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37CB4CE1" w14:textId="40FAF6CF" w:rsidR="00C4493F" w:rsidRPr="005648EC" w:rsidRDefault="00AB6D9A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8" w:name="n70"/>
      <w:bookmarkEnd w:id="48"/>
      <w:r>
        <w:rPr>
          <w:rFonts w:ascii="Times New Roman" w:hAnsi="Times New Roman" w:cs="Times New Roman"/>
          <w:sz w:val="28"/>
          <w:szCs w:val="28"/>
        </w:rPr>
        <w:t xml:space="preserve">   7.6</w:t>
      </w:r>
      <w:r w:rsidR="00C4493F" w:rsidRPr="005648EC">
        <w:rPr>
          <w:rFonts w:ascii="Times New Roman" w:hAnsi="Times New Roman" w:cs="Times New Roman"/>
          <w:sz w:val="28"/>
          <w:szCs w:val="28"/>
        </w:rPr>
        <w:t>. Метою діяльності комісії є:</w:t>
      </w:r>
    </w:p>
    <w:p w14:paraId="0D512CFB" w14:textId="331A6EC9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9" w:name="n71"/>
      <w:bookmarkEnd w:id="49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запобігання випадкам насильства та жорстокого поводження з дітьми під час провадження діяльності суб’єкта;</w:t>
      </w:r>
    </w:p>
    <w:p w14:paraId="7E375978" w14:textId="2BE4839C" w:rsidR="00C4493F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0" w:name="n72"/>
      <w:bookmarkEnd w:id="5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з’ясування причин, які призвели до випадку насильства та/або жорстокого поводження з дитиною, та вжиття заходів для усунення таких причин.</w:t>
      </w:r>
    </w:p>
    <w:p w14:paraId="64F24798" w14:textId="77777777" w:rsidR="00AB6D9A" w:rsidRDefault="00AB6D9A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1" w:name="n73"/>
      <w:bookmarkEnd w:id="51"/>
    </w:p>
    <w:p w14:paraId="2C704AF4" w14:textId="4EEFC799" w:rsidR="00C4493F" w:rsidRPr="005648EC" w:rsidRDefault="00AB6D9A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7.7</w:t>
      </w:r>
      <w:r w:rsidR="00C4493F" w:rsidRPr="005648EC">
        <w:rPr>
          <w:rFonts w:ascii="Times New Roman" w:hAnsi="Times New Roman" w:cs="Times New Roman"/>
          <w:sz w:val="28"/>
          <w:szCs w:val="28"/>
        </w:rPr>
        <w:t>. Діяльність комісії провадиться з дотриманням принципів:</w:t>
      </w:r>
    </w:p>
    <w:p w14:paraId="6AF83DF1" w14:textId="3162A6C1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2" w:name="n74"/>
      <w:bookmarkEnd w:id="52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законності;</w:t>
      </w:r>
    </w:p>
    <w:p w14:paraId="506D3572" w14:textId="7DEEAD4C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3" w:name="n75"/>
      <w:bookmarkEnd w:id="53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верховенства права;</w:t>
      </w:r>
    </w:p>
    <w:p w14:paraId="08A829AA" w14:textId="510AECFC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4" w:name="n76"/>
      <w:bookmarkEnd w:id="54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забезпечення найкращих інтересів дитини;</w:t>
      </w:r>
    </w:p>
    <w:p w14:paraId="36530AAB" w14:textId="03F57496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5" w:name="n77"/>
      <w:bookmarkEnd w:id="55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поваги та дотримання прав і свобод людини;</w:t>
      </w:r>
    </w:p>
    <w:p w14:paraId="2ACD0688" w14:textId="25CC1582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6" w:name="n78"/>
      <w:bookmarkEnd w:id="56"/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неупередженого ставлення;</w:t>
      </w:r>
    </w:p>
    <w:p w14:paraId="16806307" w14:textId="259808B0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7" w:name="n79"/>
      <w:bookmarkEnd w:id="57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відкритості та прозорості;</w:t>
      </w:r>
    </w:p>
    <w:p w14:paraId="5663D24B" w14:textId="7AF9717D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8" w:name="n80"/>
      <w:bookmarkEnd w:id="58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конфіденційності та захисту персональних даних;</w:t>
      </w:r>
    </w:p>
    <w:p w14:paraId="4E875D6A" w14:textId="25BAE9FB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9" w:name="n81"/>
      <w:bookmarkEnd w:id="59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невідкладного реагування;</w:t>
      </w:r>
    </w:p>
    <w:p w14:paraId="3A178100" w14:textId="731D02A9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0" w:name="n82"/>
      <w:bookmarkEnd w:id="6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комплексного підходу до розгляду випадку насильства та/або жорстокого поводження з дитиною;</w:t>
      </w:r>
    </w:p>
    <w:p w14:paraId="32BCC082" w14:textId="32C4152A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1" w:name="n83"/>
      <w:bookmarkEnd w:id="61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нетерпимості насильства та жорстокого поводження з дитиною та визнання його суспільної небезпеки.</w:t>
      </w:r>
    </w:p>
    <w:p w14:paraId="0E31F719" w14:textId="77777777" w:rsidR="00C4493F" w:rsidRPr="005648EC" w:rsidRDefault="00C4493F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2" w:name="n84"/>
      <w:bookmarkEnd w:id="62"/>
      <w:r w:rsidRPr="005648EC">
        <w:rPr>
          <w:rFonts w:ascii="Times New Roman" w:hAnsi="Times New Roman" w:cs="Times New Roman"/>
          <w:sz w:val="28"/>
          <w:szCs w:val="28"/>
        </w:rPr>
        <w:t>Комісія у своїй діяльності керується Законами України </w:t>
      </w:r>
      <w:hyperlink r:id="rId12" w:tgtFrame="_blank" w:history="1">
        <w:r w:rsidRPr="005648EC">
          <w:rPr>
            <w:rStyle w:val="ae"/>
            <w:rFonts w:ascii="Times New Roman" w:hAnsi="Times New Roman" w:cs="Times New Roman"/>
            <w:color w:val="000099"/>
            <w:sz w:val="28"/>
            <w:szCs w:val="28"/>
          </w:rPr>
          <w:t>“Про інформацію”</w:t>
        </w:r>
      </w:hyperlink>
      <w:r w:rsidRPr="005648EC">
        <w:rPr>
          <w:rFonts w:ascii="Times New Roman" w:hAnsi="Times New Roman" w:cs="Times New Roman"/>
          <w:sz w:val="28"/>
          <w:szCs w:val="28"/>
        </w:rPr>
        <w:t>, </w:t>
      </w:r>
      <w:hyperlink r:id="rId13" w:tgtFrame="_blank" w:history="1">
        <w:r w:rsidRPr="005648EC">
          <w:rPr>
            <w:rStyle w:val="ae"/>
            <w:rFonts w:ascii="Times New Roman" w:hAnsi="Times New Roman" w:cs="Times New Roman"/>
            <w:color w:val="000099"/>
            <w:sz w:val="28"/>
            <w:szCs w:val="28"/>
          </w:rPr>
          <w:t>“Про захист персональних даних”</w:t>
        </w:r>
      </w:hyperlink>
      <w:r w:rsidRPr="005648EC">
        <w:rPr>
          <w:rFonts w:ascii="Times New Roman" w:hAnsi="Times New Roman" w:cs="Times New Roman"/>
          <w:sz w:val="28"/>
          <w:szCs w:val="28"/>
        </w:rPr>
        <w:t>, </w:t>
      </w:r>
      <w:hyperlink r:id="rId14" w:tgtFrame="_blank" w:history="1">
        <w:r w:rsidRPr="005648EC">
          <w:rPr>
            <w:rStyle w:val="ae"/>
            <w:rFonts w:ascii="Times New Roman" w:hAnsi="Times New Roman" w:cs="Times New Roman"/>
            <w:color w:val="000099"/>
            <w:sz w:val="28"/>
            <w:szCs w:val="28"/>
          </w:rPr>
          <w:t>“Про охорону дитинства”</w:t>
        </w:r>
      </w:hyperlink>
      <w:r w:rsidRPr="005648EC">
        <w:rPr>
          <w:rFonts w:ascii="Times New Roman" w:hAnsi="Times New Roman" w:cs="Times New Roman"/>
          <w:sz w:val="28"/>
          <w:szCs w:val="28"/>
        </w:rPr>
        <w:t>, </w:t>
      </w:r>
      <w:hyperlink r:id="rId15" w:tgtFrame="_blank" w:history="1">
        <w:r w:rsidRPr="005648EC">
          <w:rPr>
            <w:rStyle w:val="ae"/>
            <w:rFonts w:ascii="Times New Roman" w:hAnsi="Times New Roman" w:cs="Times New Roman"/>
            <w:color w:val="000099"/>
            <w:sz w:val="28"/>
            <w:szCs w:val="28"/>
          </w:rPr>
          <w:t>“Про органи і служби у справах дітей та спеціальні установи для дітей”</w:t>
        </w:r>
      </w:hyperlink>
      <w:r w:rsidRPr="005648EC">
        <w:rPr>
          <w:rFonts w:ascii="Times New Roman" w:hAnsi="Times New Roman" w:cs="Times New Roman"/>
          <w:sz w:val="28"/>
          <w:szCs w:val="28"/>
        </w:rPr>
        <w:t>, постановами Кабінету Міністрів України від 24 вересня 2008 р. </w:t>
      </w:r>
      <w:hyperlink r:id="rId16" w:tgtFrame="_blank" w:history="1">
        <w:r w:rsidRPr="005648EC">
          <w:rPr>
            <w:rStyle w:val="ae"/>
            <w:rFonts w:ascii="Times New Roman" w:hAnsi="Times New Roman" w:cs="Times New Roman"/>
            <w:color w:val="000099"/>
            <w:sz w:val="28"/>
            <w:szCs w:val="28"/>
          </w:rPr>
          <w:t>№ 866</w:t>
        </w:r>
      </w:hyperlink>
      <w:r w:rsidRPr="005648EC">
        <w:rPr>
          <w:rFonts w:ascii="Times New Roman" w:hAnsi="Times New Roman" w:cs="Times New Roman"/>
          <w:sz w:val="28"/>
          <w:szCs w:val="28"/>
        </w:rPr>
        <w:t> “Питання діяльності органів опіки та піклування, пов’язаної із захистом прав дитини” (Офіційний вісник України, 2008 р., № 76, ст. 2561), від 1 червня 2020 р. </w:t>
      </w:r>
      <w:hyperlink r:id="rId17" w:tgtFrame="_blank" w:history="1">
        <w:r w:rsidRPr="005648EC">
          <w:rPr>
            <w:rStyle w:val="ae"/>
            <w:rFonts w:ascii="Times New Roman" w:hAnsi="Times New Roman" w:cs="Times New Roman"/>
            <w:color w:val="000099"/>
            <w:sz w:val="28"/>
            <w:szCs w:val="28"/>
          </w:rPr>
          <w:t>№ 585</w:t>
        </w:r>
      </w:hyperlink>
      <w:r w:rsidRPr="005648EC">
        <w:rPr>
          <w:rFonts w:ascii="Times New Roman" w:hAnsi="Times New Roman" w:cs="Times New Roman"/>
          <w:sz w:val="28"/>
          <w:szCs w:val="28"/>
        </w:rPr>
        <w:t> “Про забезпечення соціального захисту дітей, які перебувають у складних життєвих обставинах” (Офіційний вісник України, 2020 р., № 57, ст. 1779) та іншими актами законодавства.</w:t>
      </w:r>
    </w:p>
    <w:p w14:paraId="2E086FBC" w14:textId="77777777" w:rsidR="005648EC" w:rsidRDefault="005648EC" w:rsidP="005648EC">
      <w:pPr>
        <w:pStyle w:val="af"/>
        <w:rPr>
          <w:rFonts w:ascii="Times New Roman" w:hAnsi="Times New Roman" w:cs="Times New Roman"/>
          <w:sz w:val="28"/>
          <w:szCs w:val="28"/>
        </w:rPr>
      </w:pPr>
      <w:bookmarkStart w:id="63" w:name="n85"/>
      <w:bookmarkEnd w:id="63"/>
    </w:p>
    <w:p w14:paraId="2DE13294" w14:textId="722916A0" w:rsidR="00C4493F" w:rsidRPr="005648EC" w:rsidRDefault="00AB6D9A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7.8</w:t>
      </w:r>
      <w:r w:rsidR="00C4493F" w:rsidRPr="005648EC">
        <w:rPr>
          <w:rFonts w:ascii="Times New Roman" w:hAnsi="Times New Roman" w:cs="Times New Roman"/>
          <w:sz w:val="28"/>
          <w:szCs w:val="28"/>
        </w:rPr>
        <w:t>. До завдань комісії належать:</w:t>
      </w:r>
    </w:p>
    <w:p w14:paraId="46342AE0" w14:textId="455BC257" w:rsidR="005648EC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4" w:name="n86"/>
      <w:bookmarkEnd w:id="64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 xml:space="preserve">збір інформації щодо обставин випадку насильства та/або жорстокого поводження з дітьми, зокрема пояснень сторін насильства та/або жорстокого поводження з дитиною, батьків або інших законних представників дитини, яка стала стороною насильства та/або жорстокого поводження з дитиною; </w:t>
      </w:r>
    </w:p>
    <w:p w14:paraId="335E2FF5" w14:textId="53CEFB03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опрацювання повідомлень, аналіз зібраної інформації щодо обставин, зазначених у повідомленні;</w:t>
      </w:r>
    </w:p>
    <w:p w14:paraId="3F629BD3" w14:textId="42982B89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5" w:name="n87"/>
      <w:bookmarkEnd w:id="65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оцінка потреб осіб, які є стороною насильства та/або жорстокого поводження з дитиною, в соціальних та психолого-педагогічних послугах і забезпечення таких послуг;</w:t>
      </w:r>
    </w:p>
    <w:p w14:paraId="4500D4FA" w14:textId="1058E44A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6" w:name="n88"/>
      <w:bookmarkEnd w:id="66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надання рекомендацій щодо добровільного проходження особами, які стали стороною насильства та/або жорстокого поводження з дитиною, відповідної програми для таких осіб;</w:t>
      </w:r>
    </w:p>
    <w:p w14:paraId="4BF7672B" w14:textId="72B27EC1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7" w:name="n89"/>
      <w:bookmarkEnd w:id="67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підготовка пропозицій щодо внесення змін до положення про запобігання та протидію насильству та/або жорстокому поводженню з дітьми;</w:t>
      </w:r>
    </w:p>
    <w:p w14:paraId="6D3DA91F" w14:textId="3FBBFC80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8" w:name="n90"/>
      <w:bookmarkEnd w:id="68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здійснення моніторингу виконання рекомендацій комісії і надання відповідної інформації службі у справах дітей за місцем розташування суб’єкта;</w:t>
      </w:r>
    </w:p>
    <w:p w14:paraId="718DF58E" w14:textId="0D9728EF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9" w:name="n91"/>
      <w:bookmarkEnd w:id="69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розгляд висновків практичного психолога та соціального педагога або інших експертних висновків, що мають значення для об’єктивного розгляду заяви у разі їх надходження від батьків або інших законних представників дитини.</w:t>
      </w:r>
    </w:p>
    <w:p w14:paraId="3B9291E0" w14:textId="77777777" w:rsid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70" w:name="n92"/>
      <w:bookmarkEnd w:id="70"/>
    </w:p>
    <w:p w14:paraId="6E124CFB" w14:textId="10D21093" w:rsidR="00C4493F" w:rsidRPr="005648EC" w:rsidRDefault="00AB6D9A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7.9</w:t>
      </w:r>
      <w:r w:rsidR="005648EC" w:rsidRPr="005648EC">
        <w:rPr>
          <w:rFonts w:ascii="Times New Roman" w:hAnsi="Times New Roman" w:cs="Times New Roman"/>
          <w:sz w:val="28"/>
          <w:szCs w:val="28"/>
        </w:rPr>
        <w:t>.</w:t>
      </w:r>
      <w:r w:rsidR="005648EC">
        <w:rPr>
          <w:rFonts w:ascii="Times New Roman" w:hAnsi="Times New Roman" w:cs="Times New Roman"/>
          <w:sz w:val="28"/>
          <w:szCs w:val="28"/>
        </w:rPr>
        <w:t xml:space="preserve"> </w:t>
      </w:r>
      <w:r w:rsidR="00C4493F" w:rsidRPr="005648EC">
        <w:rPr>
          <w:rFonts w:ascii="Times New Roman" w:hAnsi="Times New Roman" w:cs="Times New Roman"/>
          <w:sz w:val="28"/>
          <w:szCs w:val="28"/>
        </w:rPr>
        <w:t>Комісія має право:</w:t>
      </w:r>
    </w:p>
    <w:p w14:paraId="4F2037E3" w14:textId="046C451C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71" w:name="n93"/>
      <w:bookmarkEnd w:id="71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оцінювати потреби сторін насильства та/або жорстокого поводження з дитиною в отриманні соціальних та психолого-педагогічних послуг та забезпечення таких послуг, зокрема із залученням фахівців служби у справах дітей та надавача соціальних послуг;</w:t>
      </w:r>
    </w:p>
    <w:p w14:paraId="220CDF4D" w14:textId="6A26F783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72" w:name="n94"/>
      <w:bookmarkEnd w:id="72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рекомендувати особам, які стали стороною насильства та/або жорстокого поводження з дитиною, проходження відповідної програми для таких осіб;</w:t>
      </w:r>
    </w:p>
    <w:p w14:paraId="62DF4CA9" w14:textId="46FC9FD9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73" w:name="n95"/>
      <w:bookmarkEnd w:id="73"/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визначати причини насильства та/або жорстокого поводження, а також необхідні заходи для усунення таких причин;</w:t>
      </w:r>
    </w:p>
    <w:p w14:paraId="2B8CD85F" w14:textId="32DA85B8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74" w:name="n96"/>
      <w:bookmarkEnd w:id="74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здійснювати моніторинг ефективності соціальних та психолого-педагогічних послуг, заходів з усунення причин насильства та/або жорстокого поводження з дитиною, заходів впливу та корегування (за потреби) відповідних послуг та заходів;</w:t>
      </w:r>
    </w:p>
    <w:p w14:paraId="55557A58" w14:textId="440B5136" w:rsidR="00C4493F" w:rsidRPr="005648EC" w:rsidRDefault="005648EC" w:rsidP="005648E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75" w:name="n97"/>
      <w:bookmarkEnd w:id="75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48EC">
        <w:rPr>
          <w:rFonts w:ascii="Times New Roman" w:hAnsi="Times New Roman" w:cs="Times New Roman"/>
          <w:sz w:val="28"/>
          <w:szCs w:val="28"/>
        </w:rPr>
        <w:t xml:space="preserve">- </w:t>
      </w:r>
      <w:r w:rsidR="00C4493F" w:rsidRPr="005648EC">
        <w:rPr>
          <w:rFonts w:ascii="Times New Roman" w:hAnsi="Times New Roman" w:cs="Times New Roman"/>
          <w:sz w:val="28"/>
          <w:szCs w:val="28"/>
        </w:rPr>
        <w:t>надавати рекомендації для працівників суб’єкта щодо доцільних методів здійснення заходів з дітьми, які стали стороною насильства та/або жорстокого поводження з дитиною;</w:t>
      </w:r>
    </w:p>
    <w:p w14:paraId="4EDE7FE1" w14:textId="79C43B0D" w:rsidR="005648EC" w:rsidRDefault="005648EC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76" w:name="n98"/>
      <w:bookmarkEnd w:id="76"/>
      <w:r w:rsidRPr="003A69DC">
        <w:rPr>
          <w:rFonts w:ascii="Times New Roman" w:hAnsi="Times New Roman" w:cs="Times New Roman"/>
          <w:sz w:val="28"/>
          <w:szCs w:val="28"/>
        </w:rPr>
        <w:t xml:space="preserve">   - </w:t>
      </w:r>
      <w:r w:rsidR="00C4493F" w:rsidRPr="003A69DC">
        <w:rPr>
          <w:rFonts w:ascii="Times New Roman" w:hAnsi="Times New Roman" w:cs="Times New Roman"/>
          <w:sz w:val="28"/>
          <w:szCs w:val="28"/>
        </w:rPr>
        <w:t>надавати рекомендації для батьків або інших законних представників дитини, яка стала стороною насильства та/або жорстокого поводження з дитиною.</w:t>
      </w:r>
      <w:bookmarkStart w:id="77" w:name="n99"/>
      <w:bookmarkEnd w:id="77"/>
    </w:p>
    <w:p w14:paraId="3174EFB0" w14:textId="77777777" w:rsidR="003A69DC" w:rsidRPr="003A69DC" w:rsidRDefault="003A69DC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431D973E" w14:textId="12A690C5" w:rsidR="003A69DC" w:rsidRPr="003A69DC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3499">
        <w:rPr>
          <w:rFonts w:ascii="Times New Roman" w:hAnsi="Times New Roman" w:cs="Times New Roman"/>
          <w:sz w:val="28"/>
          <w:szCs w:val="28"/>
        </w:rPr>
        <w:t>7.10</w:t>
      </w:r>
      <w:r w:rsidR="00C4493F" w:rsidRPr="003A69DC">
        <w:rPr>
          <w:rFonts w:ascii="Times New Roman" w:hAnsi="Times New Roman" w:cs="Times New Roman"/>
          <w:sz w:val="28"/>
          <w:szCs w:val="28"/>
        </w:rPr>
        <w:t>. Формою роботи комісії є засідання, які проводяться очно, а в разі потреби - дистанційно чи у змішаному форматі, коли частина членів комісії беруть участь у її роботі дистанційно.</w:t>
      </w:r>
    </w:p>
    <w:p w14:paraId="73A5AD37" w14:textId="77777777" w:rsidR="00C4493F" w:rsidRPr="003A69DC" w:rsidRDefault="00C4493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78" w:name="n100"/>
      <w:bookmarkEnd w:id="78"/>
      <w:r w:rsidRPr="003A69DC">
        <w:rPr>
          <w:rFonts w:ascii="Times New Roman" w:hAnsi="Times New Roman" w:cs="Times New Roman"/>
          <w:sz w:val="28"/>
          <w:szCs w:val="28"/>
        </w:rPr>
        <w:t>Дату, час, місце і формат проведення засідання комісії визначає її голова, за відсутності голови комісії - його заступник.</w:t>
      </w:r>
    </w:p>
    <w:p w14:paraId="26343387" w14:textId="77777777" w:rsidR="003A69DC" w:rsidRDefault="003A69DC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79" w:name="n101"/>
      <w:bookmarkEnd w:id="79"/>
    </w:p>
    <w:p w14:paraId="35F31CBA" w14:textId="7CF6CC73" w:rsidR="00C4493F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3499">
        <w:rPr>
          <w:rFonts w:ascii="Times New Roman" w:hAnsi="Times New Roman" w:cs="Times New Roman"/>
          <w:sz w:val="28"/>
          <w:szCs w:val="28"/>
        </w:rPr>
        <w:t>7.11</w:t>
      </w:r>
      <w:r w:rsidR="00C4493F" w:rsidRPr="003A69DC">
        <w:rPr>
          <w:rFonts w:ascii="Times New Roman" w:hAnsi="Times New Roman" w:cs="Times New Roman"/>
          <w:sz w:val="28"/>
          <w:szCs w:val="28"/>
        </w:rPr>
        <w:t>. Засідання комісії є правоможним у разі участі в ньому не менш як двох третин її складу.</w:t>
      </w:r>
    </w:p>
    <w:p w14:paraId="71026A7C" w14:textId="77777777" w:rsidR="003A69DC" w:rsidRPr="003A69DC" w:rsidRDefault="003A69DC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4AA1EE40" w14:textId="2B65AD98" w:rsidR="00C4493F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80" w:name="n102"/>
      <w:bookmarkEnd w:id="8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3499">
        <w:rPr>
          <w:rFonts w:ascii="Times New Roman" w:hAnsi="Times New Roman" w:cs="Times New Roman"/>
          <w:sz w:val="28"/>
          <w:szCs w:val="28"/>
        </w:rPr>
        <w:t>7.12</w:t>
      </w:r>
      <w:r w:rsidR="00C4493F" w:rsidRPr="003A69DC">
        <w:rPr>
          <w:rFonts w:ascii="Times New Roman" w:hAnsi="Times New Roman" w:cs="Times New Roman"/>
          <w:sz w:val="28"/>
          <w:szCs w:val="28"/>
        </w:rPr>
        <w:t>. Секретар комісії не пізніше ніж за добу повідомляє членам комісії, а також іншим заінтересованим особам про порядок денний запланованого засідання, дату, час, місце і форму його проведення</w:t>
      </w:r>
      <w:r w:rsidR="003A69DC" w:rsidRPr="003A69DC">
        <w:rPr>
          <w:rFonts w:ascii="Times New Roman" w:hAnsi="Times New Roman" w:cs="Times New Roman"/>
          <w:sz w:val="28"/>
          <w:szCs w:val="28"/>
        </w:rPr>
        <w:t>.</w:t>
      </w:r>
    </w:p>
    <w:p w14:paraId="0D8EC524" w14:textId="77777777" w:rsidR="003A69DC" w:rsidRPr="003A69DC" w:rsidRDefault="003A69DC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413DEF8E" w14:textId="338A18BC" w:rsidR="00C4493F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81" w:name="n103"/>
      <w:bookmarkEnd w:id="81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3499">
        <w:rPr>
          <w:rFonts w:ascii="Times New Roman" w:hAnsi="Times New Roman" w:cs="Times New Roman"/>
          <w:sz w:val="28"/>
          <w:szCs w:val="28"/>
        </w:rPr>
        <w:t>7.13</w:t>
      </w:r>
      <w:r w:rsidR="00C4493F" w:rsidRPr="003A69DC">
        <w:rPr>
          <w:rFonts w:ascii="Times New Roman" w:hAnsi="Times New Roman" w:cs="Times New Roman"/>
          <w:sz w:val="28"/>
          <w:szCs w:val="28"/>
        </w:rPr>
        <w:t>. Рішення з питань, що розглядаються на засіданні комісії, приймаються шляхом відкритого голосування більшістю голосів затвердженого складу комісії. У разі рівного розподілу голосів вирішальним є голос голови комісії. За відсутності голови комісії вирішальним є голос його заступника.</w:t>
      </w:r>
    </w:p>
    <w:p w14:paraId="2A388274" w14:textId="77777777" w:rsidR="003A69DC" w:rsidRPr="003A69DC" w:rsidRDefault="003A69DC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001C006B" w14:textId="563BE08B" w:rsidR="00C4493F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82" w:name="n104"/>
      <w:bookmarkEnd w:id="82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3499">
        <w:rPr>
          <w:rFonts w:ascii="Times New Roman" w:hAnsi="Times New Roman" w:cs="Times New Roman"/>
          <w:sz w:val="28"/>
          <w:szCs w:val="28"/>
        </w:rPr>
        <w:t>7.14</w:t>
      </w:r>
      <w:r w:rsidR="00C4493F" w:rsidRPr="003A69DC">
        <w:rPr>
          <w:rFonts w:ascii="Times New Roman" w:hAnsi="Times New Roman" w:cs="Times New Roman"/>
          <w:sz w:val="28"/>
          <w:szCs w:val="28"/>
        </w:rPr>
        <w:t>. Під час проведення засідання комісії секретар комісії веде </w:t>
      </w:r>
      <w:hyperlink r:id="rId18" w:anchor="n157" w:history="1">
        <w:r w:rsidR="00C4493F" w:rsidRPr="003A69DC">
          <w:rPr>
            <w:rStyle w:val="ae"/>
            <w:rFonts w:ascii="Times New Roman" w:hAnsi="Times New Roman" w:cs="Times New Roman"/>
            <w:color w:val="006600"/>
            <w:sz w:val="28"/>
            <w:szCs w:val="28"/>
          </w:rPr>
          <w:t>протокол засідання комісії</w:t>
        </w:r>
      </w:hyperlink>
      <w:r w:rsidR="00C4493F" w:rsidRPr="003A69DC">
        <w:rPr>
          <w:rFonts w:ascii="Times New Roman" w:hAnsi="Times New Roman" w:cs="Times New Roman"/>
          <w:sz w:val="28"/>
          <w:szCs w:val="28"/>
        </w:rPr>
        <w:t> за формою згідно з додатком 1.</w:t>
      </w:r>
    </w:p>
    <w:p w14:paraId="6649E0BA" w14:textId="77777777" w:rsidR="003F3499" w:rsidRDefault="003F3499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4D48B694" w14:textId="57322F4A" w:rsidR="00C4493F" w:rsidRPr="003A69DC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83" w:name="n105"/>
      <w:bookmarkEnd w:id="83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3499">
        <w:rPr>
          <w:rFonts w:ascii="Times New Roman" w:hAnsi="Times New Roman" w:cs="Times New Roman"/>
          <w:sz w:val="28"/>
          <w:szCs w:val="28"/>
        </w:rPr>
        <w:t>7.15</w:t>
      </w:r>
      <w:r w:rsidR="00C4493F" w:rsidRPr="003A69DC">
        <w:rPr>
          <w:rFonts w:ascii="Times New Roman" w:hAnsi="Times New Roman" w:cs="Times New Roman"/>
          <w:sz w:val="28"/>
          <w:szCs w:val="28"/>
        </w:rPr>
        <w:t>. До участі у засіданні комісії можуть залучатися батьки або інші законні представники дитини (за згодою), крім випадків, коли вони є кривдниками дитини, а також особи, які стали свідками випадку насильства та/або жорстокого поводження з дитиною.</w:t>
      </w:r>
    </w:p>
    <w:p w14:paraId="79911DF6" w14:textId="52F8176B" w:rsidR="00C4493F" w:rsidRPr="003A69DC" w:rsidRDefault="003A69DC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84" w:name="n106"/>
      <w:bookmarkEnd w:id="84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493F" w:rsidRPr="003A69DC">
        <w:rPr>
          <w:rFonts w:ascii="Times New Roman" w:hAnsi="Times New Roman" w:cs="Times New Roman"/>
          <w:sz w:val="28"/>
          <w:szCs w:val="28"/>
        </w:rPr>
        <w:t>Особи, залучені до участі в засіданні комісії, зобов’язані дотримуватися принципів діяльності комісії, зокрема не розголошувати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 w14:paraId="4F37588F" w14:textId="3F8502D3" w:rsidR="00C4493F" w:rsidRPr="003A69DC" w:rsidRDefault="003A69DC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85" w:name="n107"/>
      <w:bookmarkEnd w:id="85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493F" w:rsidRPr="003A69DC">
        <w:rPr>
          <w:rFonts w:ascii="Times New Roman" w:hAnsi="Times New Roman" w:cs="Times New Roman"/>
          <w:sz w:val="28"/>
          <w:szCs w:val="28"/>
        </w:rPr>
        <w:t>Особи, залучені до участі в засіданні комісії, під час засідання комісії мають право:</w:t>
      </w:r>
    </w:p>
    <w:p w14:paraId="194D38E6" w14:textId="05353557" w:rsidR="00C4493F" w:rsidRPr="003A69DC" w:rsidRDefault="003A69DC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86" w:name="n108"/>
      <w:bookmarkEnd w:id="86"/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C4493F" w:rsidRPr="003A69DC">
        <w:rPr>
          <w:rFonts w:ascii="Times New Roman" w:hAnsi="Times New Roman" w:cs="Times New Roman"/>
          <w:sz w:val="28"/>
          <w:szCs w:val="28"/>
        </w:rPr>
        <w:t>ознайомлюватися з матеріалами, поданими на розгляд комісії;</w:t>
      </w:r>
    </w:p>
    <w:p w14:paraId="428C85F4" w14:textId="7A14DC15" w:rsidR="00C4493F" w:rsidRPr="003A69DC" w:rsidRDefault="003A69DC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87" w:name="n109"/>
      <w:bookmarkEnd w:id="87"/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C4493F" w:rsidRPr="003A69DC">
        <w:rPr>
          <w:rFonts w:ascii="Times New Roman" w:hAnsi="Times New Roman" w:cs="Times New Roman"/>
          <w:sz w:val="28"/>
          <w:szCs w:val="28"/>
        </w:rPr>
        <w:t>ставити питання по суті розгляду;</w:t>
      </w:r>
    </w:p>
    <w:p w14:paraId="23FBB689" w14:textId="128145D5" w:rsidR="00C4493F" w:rsidRDefault="003A69DC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88" w:name="n110"/>
      <w:bookmarkEnd w:id="88"/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C4493F" w:rsidRPr="003A69DC">
        <w:rPr>
          <w:rFonts w:ascii="Times New Roman" w:hAnsi="Times New Roman" w:cs="Times New Roman"/>
          <w:sz w:val="28"/>
          <w:szCs w:val="28"/>
        </w:rPr>
        <w:t>подавати пропозиції, висловлювати власну думку з питань, що розглядаються.</w:t>
      </w:r>
    </w:p>
    <w:p w14:paraId="5B9FA2A8" w14:textId="77777777" w:rsidR="003A69DC" w:rsidRPr="003A69DC" w:rsidRDefault="003A69DC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0A9677E5" w14:textId="61FD46B5" w:rsidR="00C4493F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89" w:name="n111"/>
      <w:bookmarkEnd w:id="89"/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3F3499">
        <w:rPr>
          <w:rFonts w:ascii="Times New Roman" w:hAnsi="Times New Roman" w:cs="Times New Roman"/>
          <w:sz w:val="28"/>
          <w:szCs w:val="28"/>
        </w:rPr>
        <w:t>7.16</w:t>
      </w:r>
      <w:r w:rsidR="00C4493F" w:rsidRPr="003A69DC">
        <w:rPr>
          <w:rFonts w:ascii="Times New Roman" w:hAnsi="Times New Roman" w:cs="Times New Roman"/>
          <w:sz w:val="28"/>
          <w:szCs w:val="28"/>
        </w:rPr>
        <w:t>. Голова комісії доводить до відома за</w:t>
      </w:r>
      <w:r w:rsidR="003A69DC">
        <w:rPr>
          <w:rFonts w:ascii="Times New Roman" w:hAnsi="Times New Roman" w:cs="Times New Roman"/>
          <w:sz w:val="28"/>
          <w:szCs w:val="28"/>
        </w:rPr>
        <w:t>цікавлених</w:t>
      </w:r>
      <w:r w:rsidR="00C4493F" w:rsidRPr="003A69DC">
        <w:rPr>
          <w:rFonts w:ascii="Times New Roman" w:hAnsi="Times New Roman" w:cs="Times New Roman"/>
          <w:sz w:val="28"/>
          <w:szCs w:val="28"/>
        </w:rPr>
        <w:t xml:space="preserve"> осіб та Державної служби у справах дітей рішення комісії згідно із протоколом засідання та здійснює контроль за його виконанням.</w:t>
      </w:r>
    </w:p>
    <w:p w14:paraId="45E3DBE8" w14:textId="77777777" w:rsidR="003A69DC" w:rsidRPr="003A69DC" w:rsidRDefault="003A69DC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498242AA" w14:textId="5FAC3837" w:rsidR="00C4493F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90" w:name="n112"/>
      <w:bookmarkEnd w:id="9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3499">
        <w:rPr>
          <w:rFonts w:ascii="Times New Roman" w:hAnsi="Times New Roman" w:cs="Times New Roman"/>
          <w:sz w:val="28"/>
          <w:szCs w:val="28"/>
        </w:rPr>
        <w:t>7.17</w:t>
      </w:r>
      <w:r w:rsidR="00C4493F" w:rsidRPr="003A69DC">
        <w:rPr>
          <w:rFonts w:ascii="Times New Roman" w:hAnsi="Times New Roman" w:cs="Times New Roman"/>
          <w:sz w:val="28"/>
          <w:szCs w:val="28"/>
        </w:rPr>
        <w:t xml:space="preserve">. Строк опрацювання комісією повідомлень та виконання нею своїх завдань не має перевищувати 10 робочих днів із дня їх отримання керівником </w:t>
      </w:r>
      <w:r w:rsidR="003A69DC" w:rsidRPr="003A69DC">
        <w:rPr>
          <w:rFonts w:ascii="Times New Roman" w:hAnsi="Times New Roman" w:cs="Times New Roman"/>
          <w:color w:val="333333"/>
          <w:sz w:val="28"/>
          <w:szCs w:val="28"/>
        </w:rPr>
        <w:t>Дмитрівського ліцею імені Т.Г.Шевченка</w:t>
      </w:r>
      <w:r w:rsidR="00C4493F" w:rsidRPr="003A69DC">
        <w:rPr>
          <w:rFonts w:ascii="Times New Roman" w:hAnsi="Times New Roman" w:cs="Times New Roman"/>
          <w:sz w:val="28"/>
          <w:szCs w:val="28"/>
        </w:rPr>
        <w:t>.</w:t>
      </w:r>
    </w:p>
    <w:p w14:paraId="6AB9C880" w14:textId="77777777" w:rsidR="001D05D3" w:rsidRDefault="001D05D3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57D215D0" w14:textId="35FB6D08" w:rsidR="001D05D3" w:rsidRPr="00FF5D81" w:rsidRDefault="001D05D3" w:rsidP="001D05D3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8</w:t>
      </w:r>
      <w:r w:rsidRPr="00FF5D81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. Вимоги до працівників та політика найму працівників закладу</w:t>
      </w:r>
    </w:p>
    <w:p w14:paraId="319BAB6C" w14:textId="60617EC9" w:rsidR="001D05D3" w:rsidRDefault="00C33C4F" w:rsidP="001D05D3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  8</w:t>
      </w:r>
      <w:r w:rsidR="001D05D3" w:rsidRPr="00FF5D81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.1. Відповідно до статті 10 Закону України “Про охорону дитинства”, до роботи з дітьми в закладі не допускаються особи, інформацію про яких внесено до Єдиного реєстру осіб, засуджених за злочини проти статевої свободи та статевої недоторканості малолітньої особи. </w:t>
      </w:r>
    </w:p>
    <w:p w14:paraId="0819B6D3" w14:textId="77777777" w:rsidR="00C33C4F" w:rsidRPr="00FF5D81" w:rsidRDefault="00C33C4F" w:rsidP="001D05D3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C0C266D" w14:textId="16A4F74D" w:rsidR="001D05D3" w:rsidRDefault="00C33C4F" w:rsidP="001D05D3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  8</w:t>
      </w:r>
      <w:r w:rsidR="001D05D3" w:rsidRPr="00FF5D81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.2. Під час працевлаштування кандидатів на посади, що передбачають контакт з дітьми, проводиться співбесіда, яка може включати питання ситуаційного характеру щодо реакції на прояви агресії та жорстокості з метою виявлення схильності до насильницької поведінки. </w:t>
      </w:r>
    </w:p>
    <w:p w14:paraId="044888B6" w14:textId="77777777" w:rsidR="00C33C4F" w:rsidRPr="00FF5D81" w:rsidRDefault="00C33C4F" w:rsidP="001D05D3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2B1C0612" w14:textId="6416B584" w:rsidR="00C33C4F" w:rsidRPr="00C33C4F" w:rsidRDefault="00C33C4F" w:rsidP="00C33C4F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</w:t>
      </w:r>
      <w:r w:rsidRPr="00C33C4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. Прикінцеві положення </w:t>
      </w:r>
    </w:p>
    <w:p w14:paraId="65FAEF89" w14:textId="77777777" w:rsidR="00C33C4F" w:rsidRDefault="00C33C4F" w:rsidP="00C33C4F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6D21A120" w14:textId="28D2CACE" w:rsidR="00C33C4F" w:rsidRPr="00C33C4F" w:rsidRDefault="00C33C4F" w:rsidP="00C33C4F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  9</w:t>
      </w:r>
      <w:r w:rsidRPr="00C33C4F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.1. Це</w:t>
      </w:r>
      <w:r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й порядок </w:t>
      </w:r>
      <w:r w:rsidRPr="00C33C4F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реагування на випадки насильства та жорстокого поводження з дітьми </w:t>
      </w:r>
      <w:r w:rsidRPr="00C33C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 Дмитрівському ліцеї імені Т.Г. Шевченка</w:t>
      </w:r>
      <w:r w:rsidRPr="00C33C4F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погоджується на педраді</w:t>
      </w:r>
      <w:r w:rsidRPr="00C33C4F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і є обов’язковими до виконання усіма учасниками освітнього процесу відповідно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дітьми, затверджених Кабінетом міністрів України від 4 червня 2025 р. № 658</w:t>
      </w:r>
    </w:p>
    <w:p w14:paraId="574C2F6D" w14:textId="77777777" w:rsidR="00C33C4F" w:rsidRDefault="00C33C4F" w:rsidP="00C33C4F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4971AF5" w14:textId="720762B6" w:rsidR="00C33C4F" w:rsidRPr="00C33C4F" w:rsidRDefault="00C33C4F" w:rsidP="00C33C4F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  9</w:t>
      </w:r>
      <w:r w:rsidRPr="00C33C4F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  <w:r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2</w:t>
      </w:r>
      <w:r w:rsidRPr="00C33C4F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. Контроль за виконанням цього По</w:t>
      </w:r>
      <w:r w:rsidR="00B77E79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рядку</w:t>
      </w:r>
      <w:r w:rsidRPr="00C33C4F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покладається на директора </w:t>
      </w:r>
      <w:r w:rsidRPr="00C33C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Дмитрівського ліцею імені Т.Г. Шевченка</w:t>
      </w:r>
      <w:r w:rsidRPr="00C33C4F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2446CE3A" w14:textId="77777777" w:rsidR="00C33C4F" w:rsidRDefault="00C33C4F" w:rsidP="00C33C4F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23F1F309" w14:textId="67505C00" w:rsidR="00C33C4F" w:rsidRPr="00C33C4F" w:rsidRDefault="00C33C4F" w:rsidP="00C33C4F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  9</w:t>
      </w:r>
      <w:r w:rsidRPr="00C33C4F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  <w:r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3</w:t>
      </w:r>
      <w:r w:rsidRPr="00C33C4F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. По</w:t>
      </w:r>
      <w:r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рядок</w:t>
      </w:r>
      <w:r w:rsidRPr="00C33C4F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оприлюднюється на сайті ліцею.</w:t>
      </w:r>
    </w:p>
    <w:p w14:paraId="1C8ADE21" w14:textId="77777777" w:rsidR="003A69DC" w:rsidRDefault="003A69DC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78846E5D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2A65D05E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16F04A5A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7A66E116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6A77EEB9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3899C830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1D0B5518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76EAEF6A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5C0A47AE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1330F8A6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4B7311BC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6F977953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70EDE064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013DE8BF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604E6CD2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276F6519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75479A7B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7811339F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742C2620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3E774096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279F4E60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64556510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640281AB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5155137D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7E9188A2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48906C1D" w14:textId="77777777" w:rsidR="003F3499" w:rsidRDefault="003F3499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</w:p>
    <w:p w14:paraId="4711CA32" w14:textId="57E1646A" w:rsidR="001D05D3" w:rsidRPr="001D05D3" w:rsidRDefault="00C33C4F" w:rsidP="001D05D3">
      <w:pPr>
        <w:keepNext/>
        <w:keepLines/>
        <w:spacing w:after="240" w:line="240" w:lineRule="auto"/>
        <w:ind w:left="5812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lastRenderedPageBreak/>
        <w:t xml:space="preserve">                           </w:t>
      </w:r>
      <w:r w:rsidR="001D05D3"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Додаток 1</w:t>
      </w:r>
      <w:bookmarkStart w:id="91" w:name="_heading=h.wlugfdftpz12" w:colFirst="0" w:colLast="0"/>
      <w:bookmarkEnd w:id="91"/>
      <w:r w:rsidR="001D05D3"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 xml:space="preserve">                           </w:t>
      </w:r>
      <w:r w:rsidR="001D05D3"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до Порядку</w:t>
      </w:r>
    </w:p>
    <w:p w14:paraId="1086AACC" w14:textId="77777777" w:rsidR="001D05D3" w:rsidRPr="001D05D3" w:rsidRDefault="001D05D3" w:rsidP="001D05D3">
      <w:pPr>
        <w:keepNext/>
        <w:keepLines/>
        <w:spacing w:before="240"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ПРОТОКОЛ №_____</w:t>
      </w: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br/>
        <w:t xml:space="preserve">засідання комісії з розгляду випадків </w:t>
      </w: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br/>
        <w:t>насильства та/або жорстокого поводження з дітьми</w:t>
      </w:r>
    </w:p>
    <w:p w14:paraId="1953044A" w14:textId="77777777" w:rsidR="001D05D3" w:rsidRPr="001D05D3" w:rsidRDefault="001D05D3" w:rsidP="001D05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</w:t>
      </w:r>
    </w:p>
    <w:p w14:paraId="20D85CDB" w14:textId="77777777" w:rsidR="001D05D3" w:rsidRPr="001D05D3" w:rsidRDefault="001D05D3" w:rsidP="001D05D3">
      <w:pPr>
        <w:spacing w:after="0" w:line="254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  <w:t>(найменування закладу освіти, культури, охорони здоров’я, соціального захисту, фізичної культури і спорту, оздоровлення та відпочинку, молодіжного центру, дитячого та молодіжного громадського об’єднання, іншого громадського об’єднання, що є суб’єктом молодіжної роботи, у колективі якого перебувають діти/який контактує з дітьми (незалежно від типу і форми власності) (далі — суб’єкт)</w:t>
      </w:r>
      <w:r w:rsidRPr="001D05D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  <w:br/>
      </w:r>
      <w:r w:rsidRPr="001D05D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  <w:br/>
      </w:r>
    </w:p>
    <w:p w14:paraId="276F0C76" w14:textId="77777777" w:rsidR="001D05D3" w:rsidRPr="001D05D3" w:rsidRDefault="001D05D3" w:rsidP="001D05D3">
      <w:pPr>
        <w:spacing w:before="240"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___ _______________ 20___ р.                                          Час: ___ год ___ хв.</w:t>
      </w:r>
    </w:p>
    <w:p w14:paraId="6A3DC89B" w14:textId="77777777" w:rsidR="001D05D3" w:rsidRPr="001D05D3" w:rsidRDefault="001D05D3" w:rsidP="001D05D3">
      <w:pPr>
        <w:spacing w:before="220"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Підстава: ________________________________________________________</w:t>
      </w:r>
    </w:p>
    <w:p w14:paraId="5F45D5EC" w14:textId="77777777" w:rsidR="001D05D3" w:rsidRPr="001D05D3" w:rsidRDefault="001D05D3" w:rsidP="001D05D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  <w:t xml:space="preserve">    (від кого і коли надійшло повідомлення</w:t>
      </w:r>
    </w:p>
    <w:p w14:paraId="152CA2FE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________________________________________________________________</w:t>
      </w:r>
    </w:p>
    <w:p w14:paraId="6C759F18" w14:textId="77777777" w:rsidR="001D05D3" w:rsidRPr="001D05D3" w:rsidRDefault="001D05D3" w:rsidP="001D05D3">
      <w:pPr>
        <w:spacing w:after="0" w:line="254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  <w:t>про випадок насильства та/або жорстокого поводження з дітьми)</w:t>
      </w:r>
      <w:r w:rsidRPr="001D05D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  <w:br/>
      </w: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________________________________________________________________</w:t>
      </w:r>
    </w:p>
    <w:p w14:paraId="77655E17" w14:textId="77777777" w:rsidR="001D05D3" w:rsidRPr="001D05D3" w:rsidRDefault="001D05D3" w:rsidP="001D05D3">
      <w:pPr>
        <w:spacing w:after="0" w:line="254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  <w:t>(стислий зміст повідомлення)</w:t>
      </w:r>
      <w:r w:rsidRPr="001D05D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  <w:br/>
      </w: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________________________________________________________________</w:t>
      </w:r>
    </w:p>
    <w:p w14:paraId="06D79AA9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________________________________________________________________</w:t>
      </w:r>
    </w:p>
    <w:p w14:paraId="1854F414" w14:textId="77777777" w:rsidR="001D05D3" w:rsidRPr="001D05D3" w:rsidRDefault="001D05D3" w:rsidP="001D05D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Присутні:</w:t>
      </w:r>
    </w:p>
    <w:p w14:paraId="0E245CF7" w14:textId="77777777" w:rsidR="001D05D3" w:rsidRPr="001D05D3" w:rsidRDefault="001D05D3" w:rsidP="001D0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члени комісії (____ осіб) згідно з наказом про склад комісії від ______ №____:</w:t>
      </w:r>
    </w:p>
    <w:p w14:paraId="240F1DF7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________________________________________________________________</w:t>
      </w:r>
    </w:p>
    <w:p w14:paraId="72FD42FA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________________________________________________________________</w:t>
      </w:r>
    </w:p>
    <w:p w14:paraId="78FF5E23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________________________________________________________________</w:t>
      </w:r>
    </w:p>
    <w:p w14:paraId="77CB6583" w14:textId="77777777" w:rsidR="001D05D3" w:rsidRPr="001D05D3" w:rsidRDefault="001D05D3" w:rsidP="001D05D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інші особи (______ осіб):</w:t>
      </w:r>
    </w:p>
    <w:p w14:paraId="51025C15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________________________________________________________________</w:t>
      </w:r>
    </w:p>
    <w:p w14:paraId="62937774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________________________________________________________________</w:t>
      </w:r>
    </w:p>
    <w:p w14:paraId="4E5A9793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________________________________________________________________</w:t>
      </w:r>
    </w:p>
    <w:p w14:paraId="0475B49A" w14:textId="77777777" w:rsidR="001D05D3" w:rsidRPr="001D05D3" w:rsidRDefault="001D05D3" w:rsidP="001D05D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СЛУХАЛИ:</w:t>
      </w:r>
    </w:p>
    <w:p w14:paraId="329E3563" w14:textId="77777777" w:rsidR="001D05D3" w:rsidRPr="001D05D3" w:rsidRDefault="001D05D3" w:rsidP="001D05D3">
      <w:pPr>
        <w:spacing w:before="240" w:after="60" w:line="254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Затвердження Порядку денного засідання</w:t>
      </w:r>
    </w:p>
    <w:p w14:paraId="7A72EEB4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________________________________________________________________</w:t>
      </w:r>
    </w:p>
    <w:p w14:paraId="263C6421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________________________________________________________________</w:t>
      </w:r>
    </w:p>
    <w:p w14:paraId="75DA1FD3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________________________________________________________________</w:t>
      </w:r>
    </w:p>
    <w:p w14:paraId="4C03D9B0" w14:textId="77777777" w:rsidR="001D05D3" w:rsidRPr="001D05D3" w:rsidRDefault="001D05D3" w:rsidP="001D05D3">
      <w:pPr>
        <w:spacing w:before="240" w:after="60" w:line="254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vertAlign w:val="superscript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Розгляд питань Порядку денного засідання</w:t>
      </w: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vertAlign w:val="superscript"/>
          <w:lang w:val="en-AU" w:eastAsia="uk-UA"/>
          <w14:ligatures w14:val="none"/>
        </w:rPr>
        <w:t>*</w:t>
      </w:r>
    </w:p>
    <w:p w14:paraId="4AC30E7A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________________________________________________________________</w:t>
      </w:r>
    </w:p>
    <w:p w14:paraId="380F3A7C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________________________________________________________________</w:t>
      </w:r>
    </w:p>
    <w:p w14:paraId="3B436A8F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________________________________________________________________</w:t>
      </w:r>
    </w:p>
    <w:p w14:paraId="245BBCAE" w14:textId="77777777" w:rsidR="001D05D3" w:rsidRPr="001D05D3" w:rsidRDefault="001D05D3" w:rsidP="001D05D3">
      <w:pPr>
        <w:spacing w:before="240" w:after="60" w:line="240" w:lineRule="auto"/>
        <w:ind w:firstLine="567"/>
        <w:rPr>
          <w:rFonts w:ascii="Times New Roman" w:eastAsia="Times New Roman" w:hAnsi="Times New Roman" w:cs="Times New Roman"/>
          <w:noProof/>
          <w:kern w:val="0"/>
          <w:sz w:val="28"/>
          <w:szCs w:val="28"/>
          <w:vertAlign w:val="superscript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Ухвалили рішення* про:</w:t>
      </w:r>
    </w:p>
    <w:p w14:paraId="6E6212AF" w14:textId="77777777" w:rsidR="001D05D3" w:rsidRPr="001D05D3" w:rsidRDefault="001D05D3" w:rsidP="001D0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lastRenderedPageBreak/>
        <w:t xml:space="preserve">потреби осіб, які вчинили насильство та/або жорстоке поводження з дитиною, стали свідком та/або постраждали від насильства та жорстокого поводження (далі — сторони насильства та/або жорстокого поводження з дитиною), в соціальних та психолого-педагогічних послугах, рекомендації щодо добровільного </w:t>
      </w: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highlight w:val="white"/>
          <w:lang w:val="en-AU" w:eastAsia="uk-UA"/>
          <w14:ligatures w14:val="none"/>
        </w:rPr>
        <w:t>проходження особами, які вчинили насильство та жорстоке поводження з дитиною, стали свідком або постраждали від насильства та/або жорстокого поводження, відповідної програми для таких осіб</w:t>
      </w:r>
    </w:p>
    <w:p w14:paraId="4373BB9C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________________________________________________________________</w:t>
      </w:r>
    </w:p>
    <w:p w14:paraId="49F12936" w14:textId="77777777" w:rsidR="001D05D3" w:rsidRPr="001D05D3" w:rsidRDefault="001D05D3" w:rsidP="001D05D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  <w:t>(опис відповідних послуг та відповідальні за їх надання)</w:t>
      </w:r>
    </w:p>
    <w:p w14:paraId="43C6D8C7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________________________________________________________________;</w:t>
      </w:r>
    </w:p>
    <w:p w14:paraId="3E77342B" w14:textId="77777777" w:rsidR="001D05D3" w:rsidRPr="001D05D3" w:rsidRDefault="001D05D3" w:rsidP="001D05D3">
      <w:pPr>
        <w:spacing w:before="120" w:after="0" w:line="254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 xml:space="preserve">заходи для усунення причин насильства та/або жорстокого поводження з дітьми </w:t>
      </w: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</w:t>
      </w:r>
    </w:p>
    <w:p w14:paraId="7E192258" w14:textId="77777777" w:rsidR="001D05D3" w:rsidRPr="001D05D3" w:rsidRDefault="001D05D3" w:rsidP="001D05D3">
      <w:pPr>
        <w:spacing w:after="0" w:line="254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  <w:t xml:space="preserve">                                               (опис заходів та відповідальні за їх виконання)</w:t>
      </w:r>
    </w:p>
    <w:p w14:paraId="25478A2C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________________________________________________________________;</w:t>
      </w:r>
    </w:p>
    <w:p w14:paraId="448C8BBB" w14:textId="77777777" w:rsidR="001D05D3" w:rsidRPr="001D05D3" w:rsidRDefault="001D05D3" w:rsidP="001D05D3">
      <w:pPr>
        <w:spacing w:before="120" w:after="0" w:line="254" w:lineRule="auto"/>
        <w:ind w:firstLine="426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 xml:space="preserve">заходи впливу щодо сторін насильства та/або жорстокого поводження з дітьми </w:t>
      </w: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</w:t>
      </w:r>
    </w:p>
    <w:p w14:paraId="5ED9654A" w14:textId="77777777" w:rsidR="001D05D3" w:rsidRPr="001D05D3" w:rsidRDefault="001D05D3" w:rsidP="001D05D3">
      <w:pPr>
        <w:spacing w:after="0" w:line="254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  <w:t>(опис заходів та відповідальні за їх виконання)</w:t>
      </w:r>
    </w:p>
    <w:p w14:paraId="550FB859" w14:textId="77777777" w:rsidR="001D05D3" w:rsidRPr="001D05D3" w:rsidRDefault="001D05D3" w:rsidP="001D05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  <w:t>_________________________________________________________________________________________</w:t>
      </w: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;</w:t>
      </w:r>
    </w:p>
    <w:p w14:paraId="572020D2" w14:textId="77777777" w:rsidR="001D05D3" w:rsidRPr="001D05D3" w:rsidRDefault="001D05D3" w:rsidP="001D05D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рекомендації для працівників суб’єкта щодо заходів із сторонами насильства та/або жорстокого поводження з дитиною ________________________________________________________________</w:t>
      </w:r>
    </w:p>
    <w:p w14:paraId="0698071D" w14:textId="77777777" w:rsidR="001D05D3" w:rsidRPr="001D05D3" w:rsidRDefault="001D05D3" w:rsidP="001D05D3">
      <w:pPr>
        <w:spacing w:after="0" w:line="254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  <w:t>(опис рекомендацій і суб’єктів призначення цих рекомендацій)</w:t>
      </w:r>
    </w:p>
    <w:p w14:paraId="11558974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________________________________________________________________;</w:t>
      </w:r>
    </w:p>
    <w:p w14:paraId="1986D72C" w14:textId="77777777" w:rsidR="001D05D3" w:rsidRPr="001D05D3" w:rsidRDefault="001D05D3" w:rsidP="001D05D3">
      <w:pPr>
        <w:spacing w:before="120" w:after="0" w:line="254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 xml:space="preserve">рекомендації для батьків або інших законних представників дитини, яка стала стороною насильства та/або жорстокого поводження </w:t>
      </w: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________________________________________________________________</w:t>
      </w:r>
    </w:p>
    <w:p w14:paraId="64F97704" w14:textId="77777777" w:rsidR="001D05D3" w:rsidRPr="001D05D3" w:rsidRDefault="001D05D3" w:rsidP="001D05D3">
      <w:pPr>
        <w:spacing w:after="0" w:line="254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  <w:t>(опис рекомендацій і суб’єктів призначення цих рекомендацій)</w:t>
      </w:r>
    </w:p>
    <w:p w14:paraId="5157D1F5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  <w:t>________________________________________________________________.</w:t>
      </w:r>
    </w:p>
    <w:p w14:paraId="311E875C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</w:p>
    <w:p w14:paraId="7B3BA8B7" w14:textId="77777777" w:rsidR="001D05D3" w:rsidRPr="001D05D3" w:rsidRDefault="001D05D3" w:rsidP="001D05D3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0"/>
          <w:lang w:val="en-AU" w:eastAsia="uk-UA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4"/>
      </w:tblGrid>
      <w:tr w:rsidR="001D05D3" w:rsidRPr="001D05D3" w14:paraId="068C4718" w14:textId="77777777" w:rsidTr="004C6262">
        <w:tc>
          <w:tcPr>
            <w:tcW w:w="4714" w:type="dxa"/>
          </w:tcPr>
          <w:p w14:paraId="3AC45B95" w14:textId="77777777" w:rsidR="001D05D3" w:rsidRPr="001D05D3" w:rsidRDefault="001D05D3" w:rsidP="001D05D3">
            <w:pPr>
              <w:spacing w:line="254" w:lineRule="auto"/>
              <w:jc w:val="both"/>
              <w:rPr>
                <w:noProof/>
                <w:lang w:val="en-AU"/>
              </w:rPr>
            </w:pPr>
            <w:r w:rsidRPr="001D05D3">
              <w:rPr>
                <w:noProof/>
                <w:lang w:val="en-AU"/>
              </w:rPr>
              <w:t>Голова комісії</w:t>
            </w:r>
          </w:p>
          <w:p w14:paraId="19FA3A93" w14:textId="77777777" w:rsidR="001D05D3" w:rsidRPr="001D05D3" w:rsidRDefault="001D05D3" w:rsidP="001D05D3">
            <w:pPr>
              <w:spacing w:line="254" w:lineRule="auto"/>
              <w:jc w:val="both"/>
              <w:rPr>
                <w:noProof/>
                <w:lang w:val="en-AU"/>
              </w:rPr>
            </w:pPr>
          </w:p>
        </w:tc>
        <w:tc>
          <w:tcPr>
            <w:tcW w:w="4714" w:type="dxa"/>
          </w:tcPr>
          <w:p w14:paraId="2FA5CBE8" w14:textId="77777777" w:rsidR="001D05D3" w:rsidRPr="001D05D3" w:rsidRDefault="001D05D3" w:rsidP="001D05D3">
            <w:pPr>
              <w:spacing w:line="254" w:lineRule="auto"/>
              <w:jc w:val="center"/>
              <w:rPr>
                <w:noProof/>
                <w:lang w:val="en-AU"/>
              </w:rPr>
            </w:pPr>
            <w:r w:rsidRPr="001D05D3">
              <w:rPr>
                <w:noProof/>
                <w:lang w:val="en-AU"/>
              </w:rPr>
              <w:t>_________________________</w:t>
            </w:r>
            <w:r w:rsidRPr="001D05D3">
              <w:rPr>
                <w:noProof/>
                <w:lang w:val="en-AU"/>
              </w:rPr>
              <w:br/>
            </w:r>
            <w:r w:rsidRPr="001D05D3">
              <w:rPr>
                <w:noProof/>
                <w:sz w:val="20"/>
                <w:lang w:val="en-AU"/>
              </w:rPr>
              <w:t>(власне ім’я, прізвище)</w:t>
            </w:r>
          </w:p>
        </w:tc>
      </w:tr>
      <w:tr w:rsidR="001D05D3" w:rsidRPr="001D05D3" w14:paraId="0A942999" w14:textId="77777777" w:rsidTr="004C6262">
        <w:tc>
          <w:tcPr>
            <w:tcW w:w="4714" w:type="dxa"/>
          </w:tcPr>
          <w:p w14:paraId="4E9025F4" w14:textId="77777777" w:rsidR="001D05D3" w:rsidRPr="001D05D3" w:rsidRDefault="001D05D3" w:rsidP="001D05D3">
            <w:pPr>
              <w:spacing w:line="254" w:lineRule="auto"/>
              <w:jc w:val="both"/>
              <w:rPr>
                <w:noProof/>
                <w:lang w:val="en-AU"/>
              </w:rPr>
            </w:pPr>
            <w:r w:rsidRPr="001D05D3">
              <w:rPr>
                <w:noProof/>
                <w:szCs w:val="28"/>
                <w:lang w:val="en-AU"/>
              </w:rPr>
              <w:t>Секретар комісії</w:t>
            </w:r>
          </w:p>
        </w:tc>
        <w:tc>
          <w:tcPr>
            <w:tcW w:w="4714" w:type="dxa"/>
          </w:tcPr>
          <w:p w14:paraId="0B0CF15D" w14:textId="77777777" w:rsidR="001D05D3" w:rsidRPr="001D05D3" w:rsidRDefault="001D05D3" w:rsidP="001D05D3">
            <w:pPr>
              <w:spacing w:line="254" w:lineRule="auto"/>
              <w:jc w:val="center"/>
              <w:rPr>
                <w:noProof/>
                <w:lang w:val="en-AU"/>
              </w:rPr>
            </w:pPr>
            <w:r w:rsidRPr="001D05D3">
              <w:rPr>
                <w:noProof/>
                <w:lang w:val="en-AU"/>
              </w:rPr>
              <w:t>_________________________</w:t>
            </w:r>
            <w:r w:rsidRPr="001D05D3">
              <w:rPr>
                <w:noProof/>
                <w:lang w:val="en-AU"/>
              </w:rPr>
              <w:br/>
            </w:r>
            <w:r w:rsidRPr="001D05D3">
              <w:rPr>
                <w:noProof/>
                <w:sz w:val="20"/>
                <w:lang w:val="en-AU"/>
              </w:rPr>
              <w:t>(власне ім’я, прізвище)</w:t>
            </w:r>
          </w:p>
        </w:tc>
      </w:tr>
    </w:tbl>
    <w:p w14:paraId="710C7785" w14:textId="77777777" w:rsidR="001D05D3" w:rsidRPr="001D05D3" w:rsidRDefault="001D05D3" w:rsidP="001D05D3">
      <w:pPr>
        <w:spacing w:before="60" w:after="0" w:line="252" w:lineRule="auto"/>
        <w:jc w:val="both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</w:pPr>
      <w:r w:rsidRPr="001D05D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  <w:t>_____________________</w:t>
      </w:r>
      <w:r w:rsidRPr="001D05D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 w:eastAsia="uk-UA"/>
          <w14:ligatures w14:val="none"/>
        </w:rPr>
        <w:br/>
        <w:t xml:space="preserve"> * Розділ доповнюється окремими сторінками.</w:t>
      </w:r>
    </w:p>
    <w:p w14:paraId="75E1358A" w14:textId="77777777" w:rsidR="001D05D3" w:rsidRDefault="001D05D3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4004B872" w14:textId="77777777" w:rsidR="00C33C4F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6E2AD837" w14:textId="77777777" w:rsidR="00C33C4F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5DE7EB30" w14:textId="77777777" w:rsidR="00C33C4F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3597A072" w14:textId="77777777" w:rsidR="00C33C4F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4AD98B14" w14:textId="77777777" w:rsidR="00C33C4F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61250214" w14:textId="77777777" w:rsidR="00C33C4F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65990A8A" w14:textId="77777777" w:rsidR="00C33C4F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2CEB8DF8" w14:textId="77777777" w:rsidR="00C33C4F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45040F16" w14:textId="77777777" w:rsidR="00C33C4F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326835D5" w14:textId="56D46B94" w:rsidR="00C33C4F" w:rsidRPr="00EC252C" w:rsidRDefault="00C33C4F" w:rsidP="00C33C4F">
      <w:pPr>
        <w:pStyle w:val="ShapkaDocumentu"/>
        <w:rPr>
          <w:noProof/>
          <w:szCs w:val="28"/>
          <w:lang w:val="en-AU"/>
        </w:rPr>
      </w:pPr>
      <w:r>
        <w:rPr>
          <w:noProof/>
          <w:szCs w:val="28"/>
        </w:rPr>
        <w:lastRenderedPageBreak/>
        <w:t xml:space="preserve">                                         </w:t>
      </w:r>
      <w:r w:rsidRPr="00EC252C">
        <w:rPr>
          <w:noProof/>
          <w:szCs w:val="28"/>
          <w:lang w:val="en-AU"/>
        </w:rPr>
        <w:t>Додаток 2</w:t>
      </w:r>
      <w:r w:rsidRPr="00EC252C">
        <w:rPr>
          <w:noProof/>
          <w:szCs w:val="28"/>
          <w:lang w:val="en-AU"/>
        </w:rPr>
        <w:br/>
      </w:r>
      <w:r>
        <w:rPr>
          <w:noProof/>
          <w:szCs w:val="28"/>
        </w:rPr>
        <w:t xml:space="preserve">                                           </w:t>
      </w:r>
      <w:r w:rsidRPr="00EC252C">
        <w:rPr>
          <w:noProof/>
          <w:szCs w:val="28"/>
          <w:lang w:val="en-AU"/>
        </w:rPr>
        <w:t>до Порядку</w:t>
      </w:r>
    </w:p>
    <w:p w14:paraId="62E605D7" w14:textId="77777777" w:rsidR="00C33C4F" w:rsidRPr="00EC252C" w:rsidRDefault="00C33C4F" w:rsidP="00C33C4F">
      <w:pPr>
        <w:pStyle w:val="af3"/>
        <w:spacing w:after="120"/>
        <w:rPr>
          <w:b w:val="0"/>
          <w:noProof/>
          <w:szCs w:val="28"/>
          <w:lang w:val="en-AU"/>
        </w:rPr>
      </w:pPr>
      <w:r w:rsidRPr="00EC252C">
        <w:rPr>
          <w:b w:val="0"/>
          <w:noProof/>
          <w:szCs w:val="28"/>
          <w:lang w:val="en-AU"/>
        </w:rPr>
        <w:t>Примірний перелік</w:t>
      </w:r>
      <w:r w:rsidRPr="00EC252C">
        <w:rPr>
          <w:b w:val="0"/>
          <w:noProof/>
          <w:szCs w:val="28"/>
          <w:lang w:val="en-AU"/>
        </w:rPr>
        <w:br/>
        <w:t>номерів телефонів та служб для звернення дітей</w:t>
      </w:r>
      <w:r w:rsidRPr="00EC252C">
        <w:rPr>
          <w:b w:val="0"/>
          <w:noProof/>
          <w:szCs w:val="28"/>
          <w:lang w:val="en-AU"/>
        </w:rPr>
        <w:br/>
        <w:t xml:space="preserve"> по допомогу у випадку насильства та  жорстокого </w:t>
      </w:r>
      <w:r w:rsidRPr="00EC252C">
        <w:rPr>
          <w:b w:val="0"/>
          <w:noProof/>
          <w:szCs w:val="28"/>
          <w:lang w:val="en-AU"/>
        </w:rPr>
        <w:br/>
        <w:t>поводження з ними або загрози їх життю чи здоров’ю,</w:t>
      </w:r>
      <w:r w:rsidRPr="00EC252C">
        <w:rPr>
          <w:b w:val="0"/>
          <w:noProof/>
          <w:szCs w:val="28"/>
          <w:lang w:val="en-AU"/>
        </w:rPr>
        <w:br/>
        <w:t>а також  випадків насильства та/або жорстокого</w:t>
      </w:r>
      <w:r w:rsidRPr="00EC252C">
        <w:rPr>
          <w:b w:val="0"/>
          <w:noProof/>
          <w:szCs w:val="28"/>
          <w:lang w:val="en-AU"/>
        </w:rPr>
        <w:br/>
        <w:t xml:space="preserve"> поводження або загрози життю чи здоров’ю </w:t>
      </w:r>
      <w:r w:rsidRPr="00EC252C">
        <w:rPr>
          <w:b w:val="0"/>
          <w:noProof/>
          <w:szCs w:val="28"/>
          <w:lang w:val="en-AU"/>
        </w:rPr>
        <w:br/>
        <w:t>інших дітей в закладах</w:t>
      </w:r>
    </w:p>
    <w:p w14:paraId="2D7B04AA" w14:textId="77777777" w:rsidR="00C33C4F" w:rsidRPr="00EC252C" w:rsidRDefault="00C33C4F" w:rsidP="00C33C4F">
      <w:pPr>
        <w:pStyle w:val="af2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1. Національна гаряча лінія для дітей та молоді:</w:t>
      </w:r>
    </w:p>
    <w:p w14:paraId="636EB563" w14:textId="77777777" w:rsidR="00C33C4F" w:rsidRPr="00EC252C" w:rsidRDefault="00C33C4F" w:rsidP="00C33C4F">
      <w:pPr>
        <w:pStyle w:val="af2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116 111 (безоплатно з мобільного телефону, цілодобово, конфіденційно, анонімно);</w:t>
      </w:r>
    </w:p>
    <w:p w14:paraId="293189AF" w14:textId="77777777" w:rsidR="00C33C4F" w:rsidRPr="00EC252C" w:rsidRDefault="00C33C4F" w:rsidP="00C33C4F">
      <w:pPr>
        <w:pStyle w:val="af2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0 800 500 225 (безоплатно із стаціонарного або мобільного телефону, цілодобово, конфіденційно, анонімно).</w:t>
      </w:r>
    </w:p>
    <w:p w14:paraId="6C7BB592" w14:textId="77777777" w:rsidR="00C33C4F" w:rsidRPr="00EC252C" w:rsidRDefault="00C33C4F" w:rsidP="00C33C4F">
      <w:pPr>
        <w:pStyle w:val="af2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2. Урядова гаряча лінія з протидії торгівлі людьми, запобігання та протидії домашньому насильству, насильству за ознакою статі та насильству стосовно дітей — 15—47 (безоплатно, цілодобово).</w:t>
      </w:r>
    </w:p>
    <w:p w14:paraId="60F18851" w14:textId="77777777" w:rsidR="00C33C4F" w:rsidRPr="00EC252C" w:rsidRDefault="00C33C4F" w:rsidP="00C33C4F">
      <w:pPr>
        <w:pStyle w:val="af2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3. Національна поліція — 102 (екстрене реагування, цілодобово).</w:t>
      </w:r>
    </w:p>
    <w:p w14:paraId="2D076305" w14:textId="77777777" w:rsidR="00C33C4F" w:rsidRPr="00EC252C" w:rsidRDefault="00C33C4F" w:rsidP="00C33C4F">
      <w:pPr>
        <w:pStyle w:val="af2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4. Єдиний контактний номер телефону системи надання безоплатної правничої допомоги — 0 800 213 103 (безоплатно по всій Україні).</w:t>
      </w:r>
    </w:p>
    <w:p w14:paraId="0F6E7742" w14:textId="77777777" w:rsidR="00C33C4F" w:rsidRPr="00EC252C" w:rsidRDefault="00C33C4F" w:rsidP="00C33C4F">
      <w:pPr>
        <w:pStyle w:val="af2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5. Гаряча лінія з протидії домашньому насильству, торгівлі людьми, гендерної дискримінації:</w:t>
      </w:r>
    </w:p>
    <w:p w14:paraId="1BE1DA8C" w14:textId="77777777" w:rsidR="00C33C4F" w:rsidRPr="00EC252C" w:rsidRDefault="00C33C4F" w:rsidP="00C33C4F">
      <w:pPr>
        <w:pStyle w:val="af2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0 800 500 335 (із стаціонарного телефону, цілодобово, конфіденційно, анонімно);</w:t>
      </w:r>
    </w:p>
    <w:p w14:paraId="4289EFD8" w14:textId="77777777" w:rsidR="00C33C4F" w:rsidRPr="00EC252C" w:rsidRDefault="00C33C4F" w:rsidP="00C33C4F">
      <w:pPr>
        <w:pStyle w:val="af2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 xml:space="preserve">116 123 (з мобільного телефону, цілодобово, конфіденційно, анонімно). </w:t>
      </w:r>
    </w:p>
    <w:p w14:paraId="40C31A25" w14:textId="77777777" w:rsidR="00C33C4F" w:rsidRPr="00EC252C" w:rsidRDefault="00C33C4F" w:rsidP="00C33C4F">
      <w:pPr>
        <w:pStyle w:val="af2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6. Лінія довіри Міжнародного благодійного фонду “Українська фундація громадського здоров’я”:</w:t>
      </w:r>
    </w:p>
    <w:p w14:paraId="17CECDC4" w14:textId="77777777" w:rsidR="00C33C4F" w:rsidRPr="00EC252C" w:rsidRDefault="00C33C4F" w:rsidP="00C33C4F">
      <w:pPr>
        <w:pStyle w:val="af2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 xml:space="preserve">понеділок, п’ятниця, субота: (093) 795-34-53, (099) 366-63-45; </w:t>
      </w:r>
    </w:p>
    <w:p w14:paraId="73B8A740" w14:textId="77777777" w:rsidR="00C33C4F" w:rsidRPr="00EC252C" w:rsidRDefault="00C33C4F" w:rsidP="00C33C4F">
      <w:pPr>
        <w:pStyle w:val="af2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вівторок, середа, четвер: (099) 366-63-58, (093) 795-31-06.</w:t>
      </w:r>
    </w:p>
    <w:p w14:paraId="0DF5344B" w14:textId="77777777" w:rsidR="00C33C4F" w:rsidRPr="00EC252C" w:rsidRDefault="00C33C4F" w:rsidP="00C33C4F">
      <w:pPr>
        <w:pStyle w:val="af2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 xml:space="preserve">7. Уповноважений Верховної Ради України з прав людини — </w:t>
      </w:r>
      <w:r w:rsidRPr="00EC252C">
        <w:rPr>
          <w:noProof/>
          <w:szCs w:val="28"/>
          <w:lang w:val="en-AU"/>
        </w:rPr>
        <w:br/>
        <w:t>0 800 50 17 20 (гаряча лінія з прав дитини).</w:t>
      </w:r>
    </w:p>
    <w:p w14:paraId="3621312C" w14:textId="77777777" w:rsidR="00C33C4F" w:rsidRPr="003A69DC" w:rsidRDefault="00C33C4F" w:rsidP="003A69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sectPr w:rsidR="00C33C4F" w:rsidRPr="003A69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911C9"/>
    <w:multiLevelType w:val="hybridMultilevel"/>
    <w:tmpl w:val="D7EC226C"/>
    <w:lvl w:ilvl="0" w:tplc="B2D06414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EF2246B"/>
    <w:multiLevelType w:val="hybridMultilevel"/>
    <w:tmpl w:val="000E7C2C"/>
    <w:lvl w:ilvl="0" w:tplc="F490C6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628464">
    <w:abstractNumId w:val="0"/>
  </w:num>
  <w:num w:numId="2" w16cid:durableId="1979262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A4"/>
    <w:rsid w:val="001A7F4B"/>
    <w:rsid w:val="001D05D3"/>
    <w:rsid w:val="003A1A3E"/>
    <w:rsid w:val="003A69DC"/>
    <w:rsid w:val="003F3499"/>
    <w:rsid w:val="004756CB"/>
    <w:rsid w:val="004856F9"/>
    <w:rsid w:val="005370E5"/>
    <w:rsid w:val="005648EC"/>
    <w:rsid w:val="00AB6D9A"/>
    <w:rsid w:val="00B77E79"/>
    <w:rsid w:val="00C33C4F"/>
    <w:rsid w:val="00C4493F"/>
    <w:rsid w:val="00C84CBC"/>
    <w:rsid w:val="00D96300"/>
    <w:rsid w:val="00E549FB"/>
    <w:rsid w:val="00EF05B9"/>
    <w:rsid w:val="00FD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05E6"/>
  <w15:chartTrackingRefBased/>
  <w15:docId w15:val="{56DF9C46-3C02-4F99-9BE9-7A123509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7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7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6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6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7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67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67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67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67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67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D6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D6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D6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D6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7A4"/>
    <w:rPr>
      <w:b/>
      <w:bCs/>
      <w:smallCaps/>
      <w:color w:val="2F5496" w:themeColor="accent1" w:themeShade="BF"/>
      <w:spacing w:val="5"/>
    </w:rPr>
  </w:style>
  <w:style w:type="paragraph" w:customStyle="1" w:styleId="rvps6">
    <w:name w:val="rvps6"/>
    <w:basedOn w:val="a"/>
    <w:rsid w:val="00C4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customStyle="1" w:styleId="rvts23">
    <w:name w:val="rvts23"/>
    <w:basedOn w:val="a0"/>
    <w:rsid w:val="00C4493F"/>
  </w:style>
  <w:style w:type="paragraph" w:customStyle="1" w:styleId="rvps2">
    <w:name w:val="rvps2"/>
    <w:basedOn w:val="a"/>
    <w:rsid w:val="00C4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e">
    <w:name w:val="Hyperlink"/>
    <w:basedOn w:val="a0"/>
    <w:uiPriority w:val="99"/>
    <w:semiHidden/>
    <w:unhideWhenUsed/>
    <w:rsid w:val="00C4493F"/>
    <w:rPr>
      <w:color w:val="0000FF"/>
      <w:u w:val="single"/>
    </w:rPr>
  </w:style>
  <w:style w:type="paragraph" w:styleId="af">
    <w:name w:val="No Spacing"/>
    <w:uiPriority w:val="1"/>
    <w:qFormat/>
    <w:rsid w:val="005370E5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1D05D3"/>
    <w:rPr>
      <w:color w:val="954F72" w:themeColor="followedHyperlink"/>
      <w:u w:val="single"/>
    </w:rPr>
  </w:style>
  <w:style w:type="table" w:styleId="af1">
    <w:name w:val="Table Grid"/>
    <w:basedOn w:val="a1"/>
    <w:rsid w:val="001D05D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Нормальний текст"/>
    <w:basedOn w:val="a"/>
    <w:rsid w:val="00C33C4F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kern w:val="0"/>
      <w:sz w:val="28"/>
      <w:szCs w:val="20"/>
      <w:lang w:eastAsia="uk-UA"/>
      <w14:ligatures w14:val="none"/>
    </w:rPr>
  </w:style>
  <w:style w:type="paragraph" w:customStyle="1" w:styleId="af3">
    <w:name w:val="Назва документа"/>
    <w:basedOn w:val="a"/>
    <w:next w:val="af2"/>
    <w:rsid w:val="00C33C4F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uk-UA"/>
      <w14:ligatures w14:val="none"/>
    </w:rPr>
  </w:style>
  <w:style w:type="paragraph" w:customStyle="1" w:styleId="ShapkaDocumentu">
    <w:name w:val="Shapka Documentu"/>
    <w:basedOn w:val="a"/>
    <w:rsid w:val="00C33C4F"/>
    <w:pPr>
      <w:keepNext/>
      <w:keepLines/>
      <w:spacing w:after="240" w:line="240" w:lineRule="auto"/>
      <w:ind w:left="3969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02-14" TargetMode="External"/><Relationship Id="rId13" Type="http://schemas.openxmlformats.org/officeDocument/2006/relationships/hyperlink" Target="https://zakon.rada.gov.ua/laws/show/2297-17" TargetMode="External"/><Relationship Id="rId18" Type="http://schemas.openxmlformats.org/officeDocument/2006/relationships/hyperlink" Target="https://zakon.rada.gov.ua/laws/show/1513-2025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0731-10" TargetMode="External"/><Relationship Id="rId12" Type="http://schemas.openxmlformats.org/officeDocument/2006/relationships/hyperlink" Target="https://zakon.rada.gov.ua/laws/show/2657-12" TargetMode="External"/><Relationship Id="rId17" Type="http://schemas.openxmlformats.org/officeDocument/2006/relationships/hyperlink" Target="https://zakon.rada.gov.ua/laws/show/585-2020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866-2008-%D0%B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341-14" TargetMode="External"/><Relationship Id="rId11" Type="http://schemas.openxmlformats.org/officeDocument/2006/relationships/hyperlink" Target="https://zakon.rada.gov.ua/laws/show/658-2025-%D0%BF" TargetMode="External"/><Relationship Id="rId5" Type="http://schemas.openxmlformats.org/officeDocument/2006/relationships/hyperlink" Target="https://zakon.rada.gov.ua/laws/show/2947-14" TargetMode="External"/><Relationship Id="rId15" Type="http://schemas.openxmlformats.org/officeDocument/2006/relationships/hyperlink" Target="https://zakon.rada.gov.ua/laws/show/20/95-%D0%B2%D1%80" TargetMode="External"/><Relationship Id="rId10" Type="http://schemas.openxmlformats.org/officeDocument/2006/relationships/hyperlink" Target="https://zakon.rada.gov.ua/laws/show/658-2025-%D0%B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229-19" TargetMode="External"/><Relationship Id="rId14" Type="http://schemas.openxmlformats.org/officeDocument/2006/relationships/hyperlink" Target="https://zakon.rada.gov.ua/laws/show/2402-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15501</Words>
  <Characters>8836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 Dmytrivka</dc:creator>
  <cp:keywords/>
  <dc:description/>
  <cp:lastModifiedBy>admin</cp:lastModifiedBy>
  <cp:revision>5</cp:revision>
  <dcterms:created xsi:type="dcterms:W3CDTF">2025-12-30T11:17:00Z</dcterms:created>
  <dcterms:modified xsi:type="dcterms:W3CDTF">2026-01-15T10:58:00Z</dcterms:modified>
</cp:coreProperties>
</file>