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B818" w14:textId="77777777" w:rsidR="00152C5B" w:rsidRPr="00152C5B" w:rsidRDefault="00152C5B" w:rsidP="00152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96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152C5B" w:rsidRPr="00152C5B" w14:paraId="64DB4EF9" w14:textId="77777777" w:rsidTr="008B3762">
        <w:trPr>
          <w:trHeight w:val="1620"/>
          <w:jc w:val="center"/>
        </w:trPr>
        <w:tc>
          <w:tcPr>
            <w:tcW w:w="451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744B" w14:textId="77777777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</w:t>
            </w:r>
            <w:r w:rsidR="007B0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152C5B" w:rsidRPr="00152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ЗАТВЕРДЖЕНО</w:t>
            </w:r>
          </w:p>
          <w:p w14:paraId="21783997" w14:textId="77777777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</w:t>
            </w:r>
            <w:r w:rsidR="007B02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засідання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атестаційної комісії</w:t>
            </w:r>
          </w:p>
          <w:p w14:paraId="1C460F41" w14:textId="77777777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</w:t>
            </w:r>
            <w:r w:rsidR="007B0252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="00152C5B" w:rsidRPr="00152C5B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Дмитрівського ліцею  імені Т. Г. Шевченка</w:t>
            </w:r>
          </w:p>
          <w:p w14:paraId="46C3E955" w14:textId="3202C3B0" w:rsidR="00152C5B" w:rsidRPr="00152C5B" w:rsidRDefault="00E30083" w:rsidP="00E3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</w:t>
            </w:r>
            <w:r w:rsidR="007B02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7B02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D1F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від </w:t>
            </w:r>
            <w:r w:rsid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FD1F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152C5B" w:rsidRPr="00152C5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.10.202</w:t>
            </w:r>
            <w:r w:rsidR="009B4F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№2</w:t>
            </w:r>
          </w:p>
        </w:tc>
      </w:tr>
    </w:tbl>
    <w:p w14:paraId="4C719247" w14:textId="77777777" w:rsidR="00152C5B" w:rsidRPr="00152C5B" w:rsidRDefault="00152C5B" w:rsidP="00C31B5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A39D016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Г Р А Ф І К</w:t>
      </w:r>
    </w:p>
    <w:p w14:paraId="56F0A14D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засідань атестаційної комісії</w:t>
      </w:r>
    </w:p>
    <w:p w14:paraId="6868E17C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Дмитрівського ліцею  імені Т. Г. Шевченка</w:t>
      </w:r>
    </w:p>
    <w:p w14:paraId="1A9F3C13" w14:textId="51ABA154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на 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-202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6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навчальний рік</w:t>
      </w:r>
    </w:p>
    <w:p w14:paraId="69D05933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uk-UA"/>
        </w:rPr>
      </w:pPr>
    </w:p>
    <w:p w14:paraId="78FAF17C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uk-UA"/>
        </w:rPr>
      </w:pPr>
    </w:p>
    <w:p w14:paraId="4E0F1AD5" w14:textId="410B7E51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І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  <w:t xml:space="preserve">                                                                 1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9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.09.202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</w:p>
    <w:p w14:paraId="34852FBA" w14:textId="77777777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uk-UA"/>
        </w:rPr>
      </w:pPr>
    </w:p>
    <w:p w14:paraId="7484BDF2" w14:textId="29A78CA9" w:rsidR="00C70DC5" w:rsidRPr="00D4470B" w:rsidRDefault="00C70DC5" w:rsidP="00C70DC5">
      <w:pP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1. Ознайомлення членів атестаційної комісії з наказом від 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09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.09.2024  № 1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82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«Про створення  комісії І рівня з проведення атестації педагогічних працівників у 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навчальному році».</w:t>
      </w:r>
    </w:p>
    <w:p w14:paraId="2377E2C7" w14:textId="77777777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2. Про розподіл функціональних обов’язків між членами атестаційної комісії.</w:t>
      </w:r>
    </w:p>
    <w:p w14:paraId="4943BB7E" w14:textId="3B232399" w:rsidR="00C70DC5" w:rsidRPr="00D4470B" w:rsidRDefault="00C70DC5" w:rsidP="00C70DC5">
      <w:pPr>
        <w:tabs>
          <w:tab w:val="left" w:pos="1560"/>
          <w:tab w:val="left" w:pos="8955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 Про ознайомлення членів атестаційної комісії з нормативно-правовими документами щодо атестації педагогічних працівників у 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навчальному році.</w:t>
      </w:r>
      <w:r w:rsidRPr="00D4470B"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  <w:tab/>
      </w:r>
    </w:p>
    <w:p w14:paraId="467CAA63" w14:textId="77777777" w:rsidR="00C70DC5" w:rsidRPr="00D4470B" w:rsidRDefault="00C70DC5" w:rsidP="00C70DC5">
      <w:pPr>
        <w:tabs>
          <w:tab w:val="left" w:pos="1560"/>
          <w:tab w:val="left" w:pos="8955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uk-UA"/>
        </w:rPr>
      </w:pPr>
    </w:p>
    <w:p w14:paraId="37A17B19" w14:textId="35805F02" w:rsidR="00C70DC5" w:rsidRPr="00D4470B" w:rsidRDefault="00C70DC5" w:rsidP="00C70DC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ІІ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ab/>
        <w:t xml:space="preserve">                                                                 09.10.202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</w:p>
    <w:p w14:paraId="48FC2D79" w14:textId="1341ED64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1. Про затвердження Плану заходів з підготовки та проведення атестації педагогічних працівників у 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-202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навчальному році. </w:t>
      </w:r>
    </w:p>
    <w:p w14:paraId="0D694810" w14:textId="6212FB18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2. Про затвердження Графіка роботи атестаційної комісії Дмитрівського ліцею імені  </w:t>
      </w:r>
      <w:r w:rsidR="009B4F3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Т. Г. Шевченка.                     </w:t>
      </w:r>
    </w:p>
    <w:p w14:paraId="1AFE3DC5" w14:textId="77777777" w:rsidR="00C70DC5" w:rsidRPr="00D4470B" w:rsidRDefault="00C70DC5" w:rsidP="00C70DC5">
      <w:pPr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4470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 Про затвердження списку  педагогічних працівників, керівних кадрів, які атестуються в поточному навчальному році.</w:t>
      </w:r>
    </w:p>
    <w:p w14:paraId="26946BA3" w14:textId="77777777" w:rsidR="00C70DC5" w:rsidRPr="00D4470B" w:rsidRDefault="00C70DC5" w:rsidP="00C70DC5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  <w:r w:rsidRPr="00D4470B">
        <w:rPr>
          <w:rFonts w:ascii="Times New Roman" w:hAnsi="Times New Roman"/>
          <w:sz w:val="24"/>
          <w:szCs w:val="24"/>
        </w:rPr>
        <w:t>4. Про затвердження термінів проведення атестації педагогічних працівників, терміну для подання педагогічними працівниками документів та адресу електронної пошти (у разі подання в електронній формі).</w:t>
      </w:r>
    </w:p>
    <w:p w14:paraId="26F2011E" w14:textId="77777777" w:rsidR="00C70DC5" w:rsidRPr="00D4470B" w:rsidRDefault="00C70DC5" w:rsidP="00C70DC5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2D219884" w14:textId="0F7454F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ІІІ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                                   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.12.2025</w:t>
      </w:r>
    </w:p>
    <w:p w14:paraId="7CE4D7C4" w14:textId="77777777" w:rsidR="00C70DC5" w:rsidRPr="00D4470B" w:rsidRDefault="00C70DC5" w:rsidP="00C70DC5">
      <w:pPr>
        <w:pStyle w:val="a3"/>
        <w:numPr>
          <w:ilvl w:val="0"/>
          <w:numId w:val="3"/>
        </w:numPr>
        <w:tabs>
          <w:tab w:val="left" w:pos="1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Про розгляд заяв педагогічних працівників на перенесення терміну атестації.</w:t>
      </w:r>
    </w:p>
    <w:p w14:paraId="723675E8" w14:textId="67B55893" w:rsidR="00C70DC5" w:rsidRPr="00D4470B" w:rsidRDefault="00C70DC5" w:rsidP="00C70DC5">
      <w:pPr>
        <w:pStyle w:val="a3"/>
        <w:numPr>
          <w:ilvl w:val="0"/>
          <w:numId w:val="3"/>
        </w:numPr>
        <w:tabs>
          <w:tab w:val="left" w:pos="1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Про затвердження списку педагогічних працівників, які атестуються позачергово у 202</w:t>
      </w:r>
      <w:r w:rsidR="009B4F30">
        <w:rPr>
          <w:rFonts w:ascii="Times New Roman" w:hAnsi="Times New Roman"/>
          <w:sz w:val="24"/>
          <w:szCs w:val="24"/>
        </w:rPr>
        <w:t>5</w:t>
      </w:r>
      <w:r w:rsidRPr="00D4470B">
        <w:rPr>
          <w:rFonts w:ascii="Times New Roman" w:hAnsi="Times New Roman"/>
          <w:sz w:val="24"/>
          <w:szCs w:val="24"/>
        </w:rPr>
        <w:t>-202</w:t>
      </w:r>
      <w:r w:rsidR="009B4F30">
        <w:rPr>
          <w:rFonts w:ascii="Times New Roman" w:hAnsi="Times New Roman"/>
          <w:sz w:val="24"/>
          <w:szCs w:val="24"/>
        </w:rPr>
        <w:t>6</w:t>
      </w:r>
      <w:r w:rsidRPr="00D4470B">
        <w:rPr>
          <w:rFonts w:ascii="Times New Roman" w:hAnsi="Times New Roman"/>
          <w:sz w:val="24"/>
          <w:szCs w:val="24"/>
        </w:rPr>
        <w:t xml:space="preserve"> навчальному році та визначення строків подання документів на позачергову атестацію.</w:t>
      </w:r>
    </w:p>
    <w:p w14:paraId="2E56414A" w14:textId="0754E4FC" w:rsidR="00C70DC5" w:rsidRPr="00D4470B" w:rsidRDefault="00C70DC5" w:rsidP="00C70DC5">
      <w:pPr>
        <w:pStyle w:val="a3"/>
        <w:tabs>
          <w:tab w:val="left" w:pos="1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3. Про розгляд поданих до атестаційної комісії документів педагогічних працівників, які атестуються у 202</w:t>
      </w:r>
      <w:r w:rsidR="009B4F30">
        <w:rPr>
          <w:rFonts w:ascii="Times New Roman" w:hAnsi="Times New Roman"/>
          <w:sz w:val="24"/>
          <w:szCs w:val="24"/>
        </w:rPr>
        <w:t>5</w:t>
      </w:r>
      <w:r w:rsidRPr="00D4470B">
        <w:rPr>
          <w:rFonts w:ascii="Times New Roman" w:hAnsi="Times New Roman"/>
          <w:sz w:val="24"/>
          <w:szCs w:val="24"/>
        </w:rPr>
        <w:t>-202</w:t>
      </w:r>
      <w:r w:rsidR="009B4F30">
        <w:rPr>
          <w:rFonts w:ascii="Times New Roman" w:hAnsi="Times New Roman"/>
          <w:sz w:val="24"/>
          <w:szCs w:val="24"/>
        </w:rPr>
        <w:t>6</w:t>
      </w:r>
      <w:r w:rsidRPr="00D4470B">
        <w:rPr>
          <w:rFonts w:ascii="Times New Roman" w:hAnsi="Times New Roman"/>
          <w:sz w:val="24"/>
          <w:szCs w:val="24"/>
        </w:rPr>
        <w:t xml:space="preserve"> навчальному році.</w:t>
      </w:r>
    </w:p>
    <w:p w14:paraId="3B366968" w14:textId="77777777" w:rsidR="009B4F30" w:rsidRDefault="009B4F30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FD5D3B" w14:textId="3829EB58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.02.202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14:paraId="6EEE558E" w14:textId="77777777" w:rsidR="00C70DC5" w:rsidRPr="00D4470B" w:rsidRDefault="00C70DC5" w:rsidP="00C70DC5">
      <w:pPr>
        <w:pStyle w:val="a3"/>
        <w:numPr>
          <w:ilvl w:val="0"/>
          <w:numId w:val="4"/>
        </w:numPr>
        <w:tabs>
          <w:tab w:val="left" w:pos="33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470B">
        <w:rPr>
          <w:rFonts w:ascii="Times New Roman" w:hAnsi="Times New Roman"/>
          <w:sz w:val="24"/>
          <w:szCs w:val="24"/>
        </w:rPr>
        <w:t>Про розгляд заяв педагогічних працівників на перенесення терміну атестації.</w:t>
      </w:r>
    </w:p>
    <w:p w14:paraId="48552079" w14:textId="380F7386" w:rsidR="00C70DC5" w:rsidRPr="00D4470B" w:rsidRDefault="00C70DC5" w:rsidP="00C70DC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0B">
        <w:rPr>
          <w:rFonts w:ascii="Times New Roman" w:hAnsi="Times New Roman"/>
          <w:sz w:val="24"/>
          <w:szCs w:val="24"/>
        </w:rPr>
        <w:t>2. Про хід підготовки та проведення атестації педагогічних працівників у 202</w:t>
      </w:r>
      <w:r w:rsidR="009B4F30">
        <w:rPr>
          <w:rFonts w:ascii="Times New Roman" w:hAnsi="Times New Roman"/>
          <w:sz w:val="24"/>
          <w:szCs w:val="24"/>
        </w:rPr>
        <w:t>5</w:t>
      </w:r>
      <w:r w:rsidRPr="00D4470B">
        <w:rPr>
          <w:rFonts w:ascii="Times New Roman" w:hAnsi="Times New Roman"/>
          <w:sz w:val="24"/>
          <w:szCs w:val="24"/>
        </w:rPr>
        <w:t>-202</w:t>
      </w:r>
      <w:r w:rsidR="009B4F30">
        <w:rPr>
          <w:rFonts w:ascii="Times New Roman" w:hAnsi="Times New Roman"/>
          <w:sz w:val="24"/>
          <w:szCs w:val="24"/>
        </w:rPr>
        <w:t>6</w:t>
      </w:r>
      <w:r w:rsidRPr="00D4470B">
        <w:rPr>
          <w:rFonts w:ascii="Times New Roman" w:hAnsi="Times New Roman"/>
          <w:sz w:val="24"/>
          <w:szCs w:val="24"/>
        </w:rPr>
        <w:t xml:space="preserve"> навчальному році.</w:t>
      </w:r>
    </w:p>
    <w:p w14:paraId="04CB8D6A" w14:textId="7777777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FFCCB9D" w14:textId="07FEFA83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засідання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47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447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.03.202</w:t>
      </w:r>
      <w:r w:rsidR="009B4F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14:paraId="701C1109" w14:textId="7777777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0B">
        <w:rPr>
          <w:sz w:val="24"/>
          <w:szCs w:val="24"/>
        </w:rPr>
        <w:t xml:space="preserve"> </w:t>
      </w:r>
      <w:r w:rsidRPr="00D4470B">
        <w:rPr>
          <w:rFonts w:ascii="Times New Roman" w:eastAsia="Times New Roman" w:hAnsi="Times New Roman"/>
          <w:sz w:val="24"/>
          <w:szCs w:val="24"/>
          <w:lang w:eastAsia="ru-RU"/>
        </w:rPr>
        <w:t>1.Атестація педагогічних працівників. Підсумкове засідання.</w:t>
      </w:r>
    </w:p>
    <w:p w14:paraId="7FC67FA6" w14:textId="77777777" w:rsidR="00C70DC5" w:rsidRPr="00D4470B" w:rsidRDefault="00C70DC5" w:rsidP="00C70DC5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CCF33" w14:textId="210C43AC" w:rsidR="00152C5B" w:rsidRPr="00152C5B" w:rsidRDefault="00C31B58" w:rsidP="00FD1F6E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атестаційної комісії</w:t>
      </w:r>
      <w:r w:rsidR="00152C5B" w:rsidRPr="0015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6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Світлана ОНИЩЕНКО</w:t>
      </w:r>
    </w:p>
    <w:p w14:paraId="7A25A7D9" w14:textId="77777777" w:rsidR="00E91CFD" w:rsidRDefault="00E91CFD" w:rsidP="00FD1F6E">
      <w:pPr>
        <w:tabs>
          <w:tab w:val="left" w:pos="1560"/>
        </w:tabs>
      </w:pPr>
    </w:p>
    <w:sectPr w:rsidR="00E91CFD" w:rsidSect="00C31B58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442"/>
    <w:multiLevelType w:val="hybridMultilevel"/>
    <w:tmpl w:val="B860B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023C"/>
    <w:multiLevelType w:val="hybridMultilevel"/>
    <w:tmpl w:val="B9F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2C2C"/>
    <w:multiLevelType w:val="hybridMultilevel"/>
    <w:tmpl w:val="B9AC88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E43"/>
    <w:multiLevelType w:val="hybridMultilevel"/>
    <w:tmpl w:val="5526E8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80281">
    <w:abstractNumId w:val="1"/>
  </w:num>
  <w:num w:numId="2" w16cid:durableId="1323579844">
    <w:abstractNumId w:val="2"/>
  </w:num>
  <w:num w:numId="3" w16cid:durableId="682514985">
    <w:abstractNumId w:val="3"/>
  </w:num>
  <w:num w:numId="4" w16cid:durableId="24703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7A"/>
    <w:rsid w:val="00007367"/>
    <w:rsid w:val="00152C5B"/>
    <w:rsid w:val="001B432A"/>
    <w:rsid w:val="003371BF"/>
    <w:rsid w:val="0035289F"/>
    <w:rsid w:val="0039287E"/>
    <w:rsid w:val="004A3E4F"/>
    <w:rsid w:val="00573930"/>
    <w:rsid w:val="006019DA"/>
    <w:rsid w:val="0065247A"/>
    <w:rsid w:val="007B0252"/>
    <w:rsid w:val="009B4F30"/>
    <w:rsid w:val="00A06A21"/>
    <w:rsid w:val="00C04EB5"/>
    <w:rsid w:val="00C31B58"/>
    <w:rsid w:val="00C70DC5"/>
    <w:rsid w:val="00D5614E"/>
    <w:rsid w:val="00E30083"/>
    <w:rsid w:val="00E4487B"/>
    <w:rsid w:val="00E91CFD"/>
    <w:rsid w:val="00EC5D9C"/>
    <w:rsid w:val="00F86244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388F"/>
  <w15:chartTrackingRefBased/>
  <w15:docId w15:val="{79868265-47B4-4437-BCE2-0C882F8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2025-03-05T09:20:00Z</cp:lastPrinted>
  <dcterms:created xsi:type="dcterms:W3CDTF">2025-10-06T11:59:00Z</dcterms:created>
  <dcterms:modified xsi:type="dcterms:W3CDTF">2025-10-06T11:59:00Z</dcterms:modified>
</cp:coreProperties>
</file>