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87" w:rsidRPr="00A90B87" w:rsidRDefault="00A90B87" w:rsidP="00A90B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0B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A90B87">
        <w:rPr>
          <w:rFonts w:ascii="Times New Roman" w:hAnsi="Times New Roman"/>
          <w:noProof/>
          <w:color w:val="002060"/>
          <w:lang w:val="ru-RU" w:eastAsia="ru-RU"/>
        </w:rPr>
        <w:drawing>
          <wp:inline distT="0" distB="0" distL="0" distR="0" wp14:anchorId="04A5D371" wp14:editId="68AD40FC">
            <wp:extent cx="5619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2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87" w:rsidRPr="00A90B87" w:rsidRDefault="00A90B87" w:rsidP="00A90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B87">
        <w:rPr>
          <w:rFonts w:ascii="Times New Roman" w:hAnsi="Times New Roman"/>
          <w:b/>
          <w:sz w:val="28"/>
          <w:szCs w:val="28"/>
        </w:rPr>
        <w:t xml:space="preserve"> ДМИТРІВСЬКИЙ   ЛІЦЕЙ ІМЕНІ Т.Г.ШЕВЧЕНКА</w:t>
      </w:r>
    </w:p>
    <w:p w:rsidR="00A90B87" w:rsidRPr="00A90B87" w:rsidRDefault="00A90B87" w:rsidP="00A90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B87">
        <w:rPr>
          <w:rFonts w:ascii="Times New Roman" w:hAnsi="Times New Roman"/>
          <w:b/>
          <w:sz w:val="28"/>
          <w:szCs w:val="28"/>
        </w:rPr>
        <w:t>ДМИТРІВСЬКОЇ СІЛЬСЬКОЇ РАДИ КРОПИВНИЦ</w:t>
      </w:r>
      <w:r w:rsidRPr="00A90B87">
        <w:rPr>
          <w:rFonts w:ascii="Times New Roman" w:hAnsi="Times New Roman"/>
          <w:b/>
          <w:sz w:val="28"/>
          <w:szCs w:val="28"/>
          <w:lang w:val="ru-RU"/>
        </w:rPr>
        <w:t>ЬКО</w:t>
      </w:r>
      <w:r w:rsidRPr="00A90B87">
        <w:rPr>
          <w:rFonts w:ascii="Times New Roman" w:hAnsi="Times New Roman"/>
          <w:b/>
          <w:sz w:val="28"/>
          <w:szCs w:val="28"/>
        </w:rPr>
        <w:t>ГО</w:t>
      </w:r>
      <w:r w:rsidRPr="00A90B87">
        <w:rPr>
          <w:rFonts w:ascii="Times New Roman" w:hAnsi="Times New Roman"/>
          <w:b/>
          <w:sz w:val="28"/>
          <w:szCs w:val="28"/>
          <w:lang w:val="ru-RU"/>
        </w:rPr>
        <w:t xml:space="preserve"> РАЙОН</w:t>
      </w:r>
      <w:r w:rsidRPr="00A90B87">
        <w:rPr>
          <w:rFonts w:ascii="Times New Roman" w:hAnsi="Times New Roman"/>
          <w:b/>
          <w:sz w:val="28"/>
          <w:szCs w:val="28"/>
        </w:rPr>
        <w:t>У</w:t>
      </w:r>
    </w:p>
    <w:p w:rsidR="00A90B87" w:rsidRPr="00A90B87" w:rsidRDefault="00A90B87" w:rsidP="00A90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B87">
        <w:rPr>
          <w:rFonts w:ascii="Times New Roman" w:hAnsi="Times New Roman"/>
          <w:b/>
          <w:sz w:val="28"/>
          <w:szCs w:val="28"/>
          <w:lang w:val="ru-RU"/>
        </w:rPr>
        <w:t>КІРОВОГРАДСЬКОЇ ОБЛАСТІ</w:t>
      </w:r>
    </w:p>
    <w:p w:rsidR="00A90B87" w:rsidRPr="00A90B87" w:rsidRDefault="00A90B87" w:rsidP="00A90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0B87" w:rsidRPr="00A90B87" w:rsidRDefault="00A90B87" w:rsidP="00A90B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0B87">
        <w:rPr>
          <w:rFonts w:ascii="Times New Roman" w:hAnsi="Times New Roman"/>
          <w:b/>
          <w:sz w:val="28"/>
          <w:szCs w:val="28"/>
        </w:rPr>
        <w:t xml:space="preserve">Н А К А З </w:t>
      </w:r>
    </w:p>
    <w:p w:rsidR="00A90B87" w:rsidRPr="00A90B87" w:rsidRDefault="00A90B87" w:rsidP="00A90B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0B87" w:rsidRPr="00A90B87" w:rsidRDefault="00A90B87" w:rsidP="00A90B8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січ</w:t>
      </w:r>
      <w:r w:rsidRPr="00A90B87">
        <w:rPr>
          <w:rFonts w:ascii="Times New Roman" w:hAnsi="Times New Roman"/>
          <w:sz w:val="28"/>
          <w:szCs w:val="28"/>
        </w:rPr>
        <w:t xml:space="preserve">ня  </w:t>
      </w:r>
      <w:r w:rsidRPr="00A90B87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A90B87">
        <w:rPr>
          <w:rFonts w:ascii="Times New Roman" w:hAnsi="Times New Roman"/>
          <w:sz w:val="28"/>
          <w:szCs w:val="28"/>
        </w:rPr>
        <w:t xml:space="preserve"> </w:t>
      </w:r>
      <w:r w:rsidRPr="00A90B87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90B8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90B87">
        <w:rPr>
          <w:rFonts w:ascii="Times New Roman" w:hAnsi="Times New Roman"/>
          <w:sz w:val="28"/>
          <w:szCs w:val="28"/>
        </w:rPr>
        <w:t xml:space="preserve">                            </w:t>
      </w:r>
      <w:r w:rsidRPr="00A90B87">
        <w:rPr>
          <w:rFonts w:ascii="Times New Roman" w:hAnsi="Times New Roman"/>
          <w:sz w:val="28"/>
          <w:szCs w:val="28"/>
          <w:lang w:val="ru-RU"/>
        </w:rPr>
        <w:t xml:space="preserve">с. </w:t>
      </w:r>
      <w:proofErr w:type="spellStart"/>
      <w:r w:rsidRPr="00A90B87">
        <w:rPr>
          <w:rFonts w:ascii="Times New Roman" w:hAnsi="Times New Roman"/>
          <w:sz w:val="28"/>
          <w:szCs w:val="28"/>
          <w:lang w:val="ru-RU"/>
        </w:rPr>
        <w:t>Дмитрівка</w:t>
      </w:r>
      <w:proofErr w:type="spellEnd"/>
      <w:r w:rsidRPr="00A90B8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90B87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</w:rPr>
        <w:t>18</w:t>
      </w:r>
      <w:r w:rsidRPr="00A90B87">
        <w:rPr>
          <w:rFonts w:ascii="Times New Roman" w:hAnsi="Times New Roman"/>
          <w:sz w:val="28"/>
          <w:szCs w:val="28"/>
        </w:rPr>
        <w:t xml:space="preserve"> </w:t>
      </w:r>
    </w:p>
    <w:p w:rsidR="00A90B87" w:rsidRPr="00A90B87" w:rsidRDefault="00A90B87" w:rsidP="00A90B8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A90B87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90B87" w:rsidTr="00A90B87">
        <w:tc>
          <w:tcPr>
            <w:tcW w:w="4928" w:type="dxa"/>
            <w:hideMark/>
          </w:tcPr>
          <w:p w:rsidR="00A90B87" w:rsidRDefault="00A90B87">
            <w:pPr>
              <w:tabs>
                <w:tab w:val="left" w:pos="61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підсумки проведення </w:t>
            </w:r>
          </w:p>
          <w:p w:rsidR="00A90B87" w:rsidRDefault="00A90B87">
            <w:pPr>
              <w:tabs>
                <w:tab w:val="left" w:pos="61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етапу Всеукраїнських учнівських олімпіад у 2024/2025 навчальному році </w:t>
            </w:r>
          </w:p>
        </w:tc>
      </w:tr>
    </w:tbl>
    <w:p w:rsidR="00A90B87" w:rsidRDefault="00A90B87" w:rsidP="00A90B87">
      <w:pPr>
        <w:tabs>
          <w:tab w:val="left" w:pos="61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0B87" w:rsidRDefault="00A90B87" w:rsidP="00A90B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На виконання наказу директора департаменту освіти Кіровоградської обласної державної адміністрації від 11 жовтня 2024 року №230-од «Про організацію та проведення </w:t>
      </w:r>
      <w:bookmarkStart w:id="0" w:name="_Hlk182225684"/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 w:rsidRPr="00A90B8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етапів Всеукраїнських учнівських олімпіад у 2024/2025 навчальному році», листа комунального закладу «Кіровоградський обласний інститут післядипломної педагогічної освіти імені Василя Сухомлинського» від 23 жовтня 2024 року № 437/04-14 «Про призначення відповідальних осіб за проведення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етапів Всеукраїнських учнівських олімпіад з навчальних предметів у 2024/2025 навчальному році», з метою пошуку, підтримки та розвитку інтелектуального потенціалу обдарованої молоді,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відділом освіти, молоді та спорту Дмитрівської сільської ради забезпечено організацію та проведення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90B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етапу Всеукраїнських учнівських олімпіад у 2024/2025 навчальному році (на рівні територіальної громади)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        16 листопада по 15 грудня 2024 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 навчальних предметів: історії (8-11 кл.), української мови та літератури (7-11 клас), фізики (7-11 кл.), трудового навчання (8-11 кл.), біології (8-11 кл.), географії (8-11 кл.), хімії (7-11 кл.), астрономії (10-11 кл.), правознавства (9-11 кл.), англійської мови (8-11 кл.), математики (6-11 кл.), відповідно до Графіку проведення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90B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етапу Всеукраїнських учнівських олімпіад у 2024/2025 навчальному році, затвердженого наказом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департаменту освіти і науки Кіровоградської обласної військової адміністрації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 11 жовтня 2024 року № 230-од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«Про організацію та проведення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A90B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етапів Всеукраїнських учнівських олімпіад у 2024/2025 навчальному році» у редакції наказу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департаменту освіти і науки Кіровоградської обласної військової адміністрації від 20 листопада 2024 року № 279-од, наказу начальника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відділу освіти, молоді та спорту Дмитрівської сільської ради №145/1 від 27 грудня 2024 р. «Про підсумки проведення ІІ етапу Всеукраїнських учнівських олімпіад у 2024-2025 навчальному році».</w:t>
      </w:r>
    </w:p>
    <w:p w:rsidR="00A90B87" w:rsidRDefault="00A90B87" w:rsidP="00A90B87">
      <w:pPr>
        <w:tabs>
          <w:tab w:val="left" w:pos="61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Всього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етапі Всеукраїнських учнівських олімпіад у 2024/2025 навчальному році взяло участь 104 дитини - учнів закладів загальної середньої </w:t>
      </w: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освіти Дмитрівської сільської ради (в олімпіадах: з  хімії - 9 учнів, з фізики – 11</w:t>
      </w: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учнів, англійської мови - 11 учнів, астрономії - 2 учнів, біології –7 учнів, географії – 9 учнів, історії – 7 учнів, математики – 23 учнів, правознавства – 4 учнів, української мови та літератури – 14 учнів, трудового навчання-7 учнів). </w:t>
      </w:r>
    </w:p>
    <w:p w:rsidR="00A90B87" w:rsidRDefault="00A90B87" w:rsidP="00A90B87">
      <w:pPr>
        <w:pStyle w:val="Default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 результатами засідань журі предметних олімпіад, на підставі відповідних протоколів,</w:t>
      </w:r>
    </w:p>
    <w:p w:rsidR="00A90B87" w:rsidRDefault="00A90B87" w:rsidP="00A90B87">
      <w:pPr>
        <w:pStyle w:val="Default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НАКАЗУЮ:</w:t>
      </w: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0B87" w:rsidRDefault="00A90B87" w:rsidP="00A90B87">
      <w:pPr>
        <w:tabs>
          <w:tab w:val="left" w:pos="567"/>
          <w:tab w:val="left" w:pos="61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1. Визнати переможцями </w:t>
      </w:r>
      <w:r>
        <w:rPr>
          <w:rFonts w:ascii="Times New Roman" w:eastAsia="Times New Roman" w:hAnsi="Times New Roman"/>
          <w:sz w:val="28"/>
          <w:szCs w:val="28"/>
          <w:lang w:val="en-US" w:eastAsia="uk-UA"/>
        </w:rPr>
        <w:t>II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етапу Всеукраїнських учнівських олімпіад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2024/2025 навчальному році</w:t>
      </w:r>
      <w:r>
        <w:rPr>
          <w:rFonts w:ascii="Times New Roman" w:hAnsi="Times New Roman"/>
          <w:color w:val="000000"/>
          <w:sz w:val="28"/>
          <w:szCs w:val="28"/>
        </w:rPr>
        <w:t xml:space="preserve">  відповідно до списку (додається).</w:t>
      </w:r>
    </w:p>
    <w:p w:rsidR="00A90B87" w:rsidRDefault="00A90B87" w:rsidP="00A90B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 Забезпечити участь переможців ІІ етапу Всеукраїнських учнівських олімпіад у 2024/2025 навчальному році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ІІІ (обласному) етапі Всеукраїнських учнівських олімпіад, які відбудуться згідно з Графіком проведення ІІІ (обласного) етапу Всеукраїнських учнівських олімпіад у 2024/2025 навчальному році, затвердженого наказом 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департаменту освіти і науки Кіровоградської обласної військової адміністрації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13 грудня 2024 року № 302-од «Про організацію та проведення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III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(обласного) етапу Всеукраїнських учнівських олімпіад у 2024/2025 навчальному році».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A90B87" w:rsidRDefault="00A90B87" w:rsidP="00A90B8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 Контроль за виконанням даного наказу покласти заступника директора з навчальної роботи Романову Н.В..</w:t>
      </w:r>
    </w:p>
    <w:p w:rsidR="00A90B87" w:rsidRDefault="00A90B87" w:rsidP="00A90B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0B87" w:rsidRDefault="00A90B87" w:rsidP="00A90B87">
      <w:pPr>
        <w:tabs>
          <w:tab w:val="left" w:pos="6600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ліцею                                                      Світлана ОНИЩЕНКО</w:t>
      </w: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 наказом ознайомлені                                            Надія РОМАНОВА</w:t>
      </w: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A90B87" w:rsidRDefault="00A90B87" w:rsidP="00A90B87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0B87" w:rsidRDefault="00A90B87" w:rsidP="00A90B87">
      <w:pPr>
        <w:pStyle w:val="a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0B87" w:rsidRDefault="00A90B87" w:rsidP="00A90B87">
      <w:pPr>
        <w:pStyle w:val="a3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Додаток </w:t>
      </w: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до наказу директора </w:t>
      </w:r>
      <w:proofErr w:type="spellStart"/>
      <w:r>
        <w:rPr>
          <w:rFonts w:ascii="Times New Roman" w:hAnsi="Times New Roman"/>
          <w:sz w:val="24"/>
          <w:szCs w:val="24"/>
        </w:rPr>
        <w:t>Дмитрівського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ліцею</w:t>
      </w: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імені Т.Г.Шевченка</w:t>
      </w: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від 22 січня 2025 року № 18</w:t>
      </w: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переможців 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етапу Всеукраїнських учнівських олімпіад</w:t>
      </w:r>
    </w:p>
    <w:p w:rsidR="00A90B87" w:rsidRDefault="00A90B87" w:rsidP="00A90B87">
      <w:pPr>
        <w:tabs>
          <w:tab w:val="left" w:pos="7938"/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 2024/2025 навчальному році</w:t>
      </w:r>
    </w:p>
    <w:p w:rsidR="00A90B87" w:rsidRDefault="00A90B87" w:rsidP="00A90B87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2"/>
        <w:gridCol w:w="2263"/>
        <w:gridCol w:w="3827"/>
        <w:gridCol w:w="1134"/>
        <w:gridCol w:w="1418"/>
      </w:tblGrid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№з/п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ПІБ дитини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ЗЗСО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Зайняте місце 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Англійська мова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Григор’єв Роман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Т.Г. Шевченка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Єремєєв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 Миколайович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color w:val="FF0000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Лазарєва Анна Дмитрівна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Хоренженко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Дарія Сергіївна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Цибулівська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Заєць Дмитро Олександрович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Кладніцький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Шульга Зоряна Павлівна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Цибулівська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</w:p>
        </w:tc>
      </w:tr>
      <w:tr w:rsidR="00A90B87" w:rsidTr="00A90B87">
        <w:trPr>
          <w:trHeight w:val="6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Сафронов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Чинник Аліна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10.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Харченко Денис Ігорович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Діана Василівна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Заєць Марія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Тюріна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Дарія Миколаївна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Музичок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Юріївна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Т.Г. Шевченка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Дорчинець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Софія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Бутко Роман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Валєєв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Ілля Вадимович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Потапова Поліна Олександрівна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Зіноватна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Олександра Максимівна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Дмитренко Анастасія Русланівна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Ільїн Артем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Віталіївна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Кладніцький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Заєць Дмитро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Чинник Аліна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Бутко Софія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Савченко Олександра Миколаївна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Діана Василівна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Трудове навчання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Григор’єва Анастасія Андріївна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Шевченко Аліна Романівна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Потапенко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Добровінська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Романівна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Т.Г. Шевченка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Шульга Анна Миколаївна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Т.Г. Шевченка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Вікторівна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Зіноватний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Кирило Віталійович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Астрономія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Харченко Денис Ігорович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Хімія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Єльник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Макар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Цибулівська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Валєєв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Ілля Вадимович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Кладніцький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Чинник Аліна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Біологія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Волкова Альбіна Дмитрівна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Лазарєва Анна Дмитрівна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Кладніцький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Чинник Аліна Олександрівна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Діана Василівна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Географія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Ємельянов Дмитро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Андріяшин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Єгор Станіславович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Віталіївна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Шульга Зоряна Павлівна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Цибулівська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Хоренженко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Дарія Сергіївна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Цибулівська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Бутко Софія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2172E3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3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3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Харченко Денис Ігорович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3" w:rsidRDefault="002172E3" w:rsidP="002172E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2172E3" w:rsidRDefault="002172E3" w:rsidP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3" w:rsidRDefault="002172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2E3" w:rsidRPr="002172E3" w:rsidRDefault="002172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Українська мова та література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Еліна Сергіївна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A90B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Ізмайлова Олеся Анатоліївна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Шевченко Аліна Романівна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Добровінська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Анастасія Романівна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A90B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Лазарєва Анна Дмитрівна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Кладніцький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Нікіта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Олександрович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Шульга Анна Миколаївна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Віталіївна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A90B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Загребельська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Валерія Денисівна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Кущова Дарія Ігорівна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Харченко Денис Ігорович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Історія 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Добровінська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Анастасія Романівна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Іванковецька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Потапова Поліна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Дорчинець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Нєізвєстна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Анна-Марія Сергіївна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Ангеліна Анатоліївна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Чинник Аліна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A90B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Харченко Денис Ігорович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Правознавство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Нєізвєстна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Анна-Марія Сергіївна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Дорчинець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Хоренженко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Дар’я Сергіївна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Цибулівська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Фізика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Софія Ростиславівна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Потапова Поліна Олександрівна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rPr>
          <w:trHeight w:val="129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Дмитренко Анастасія Русланівна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Т.Г. Шевченка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Григор’єв Роман Олександрович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Дмитрівська філія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ліцею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</w:tr>
      <w:tr w:rsidR="00A90B87" w:rsidTr="00A90B87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217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bookmarkStart w:id="1" w:name="_GoBack"/>
            <w:bookmarkEnd w:id="1"/>
            <w:r w:rsidR="00A90B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Харченко Денис Ігорович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Дмитрівський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ліцей імені </w:t>
            </w:r>
          </w:p>
          <w:p w:rsidR="00A90B87" w:rsidRDefault="00A90B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Т.Г. Шевченка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B87" w:rsidRDefault="00A90B8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A90B87" w:rsidRDefault="00A90B87" w:rsidP="00A90B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0B87" w:rsidRDefault="00A90B87" w:rsidP="00A90B87">
      <w:pPr>
        <w:tabs>
          <w:tab w:val="left" w:pos="3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90B87" w:rsidRPr="00A90B87" w:rsidRDefault="00A90B87"/>
    <w:sectPr w:rsidR="00A90B87" w:rsidRPr="00A90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69"/>
    <w:rsid w:val="002172E3"/>
    <w:rsid w:val="00293E09"/>
    <w:rsid w:val="002E49CB"/>
    <w:rsid w:val="006F30C9"/>
    <w:rsid w:val="00A90B87"/>
    <w:rsid w:val="00A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8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B87"/>
    <w:pPr>
      <w:ind w:left="720"/>
      <w:contextualSpacing/>
    </w:pPr>
  </w:style>
  <w:style w:type="paragraph" w:customStyle="1" w:styleId="Default">
    <w:name w:val="Default"/>
    <w:rsid w:val="00A90B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A90B87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87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8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B87"/>
    <w:pPr>
      <w:ind w:left="720"/>
      <w:contextualSpacing/>
    </w:pPr>
  </w:style>
  <w:style w:type="paragraph" w:customStyle="1" w:styleId="Default">
    <w:name w:val="Default"/>
    <w:rsid w:val="00A90B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A90B87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8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2025-02-05T12:22:00Z</cp:lastPrinted>
  <dcterms:created xsi:type="dcterms:W3CDTF">2025-02-05T12:12:00Z</dcterms:created>
  <dcterms:modified xsi:type="dcterms:W3CDTF">2025-02-05T16:35:00Z</dcterms:modified>
</cp:coreProperties>
</file>